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C660" w14:textId="79864E84" w:rsidR="00371473" w:rsidRPr="00FD439A" w:rsidRDefault="00371473" w:rsidP="00371473">
      <w:pPr>
        <w:jc w:val="center"/>
        <w:rPr>
          <w:rFonts w:ascii="標楷體" w:eastAsia="標楷體" w:hAnsi="標楷體"/>
          <w:sz w:val="36"/>
          <w:szCs w:val="36"/>
        </w:rPr>
      </w:pPr>
      <w:r w:rsidRPr="00FD439A">
        <w:rPr>
          <w:rFonts w:ascii="標楷體" w:eastAsia="標楷體" w:hAnsi="標楷體" w:hint="eastAsia"/>
          <w:sz w:val="36"/>
          <w:szCs w:val="36"/>
        </w:rPr>
        <w:t xml:space="preserve">中華民國足球協會113年FUTSAL </w:t>
      </w:r>
      <w:r w:rsidR="00A8322A" w:rsidRPr="00FD439A">
        <w:rPr>
          <w:rFonts w:ascii="標楷體" w:eastAsia="標楷體" w:hAnsi="標楷體" w:hint="eastAsia"/>
          <w:sz w:val="36"/>
          <w:szCs w:val="36"/>
        </w:rPr>
        <w:t>D</w:t>
      </w:r>
      <w:r w:rsidRPr="00FD439A">
        <w:rPr>
          <w:rFonts w:ascii="標楷體" w:eastAsia="標楷體" w:hAnsi="標楷體" w:hint="eastAsia"/>
          <w:sz w:val="36"/>
          <w:szCs w:val="36"/>
        </w:rPr>
        <w:t>級裁判實施計畫(</w:t>
      </w:r>
      <w:r w:rsidR="00FD439A" w:rsidRPr="00FD439A">
        <w:rPr>
          <w:rFonts w:ascii="標楷體" w:eastAsia="標楷體" w:hAnsi="標楷體" w:hint="eastAsia"/>
          <w:sz w:val="36"/>
          <w:szCs w:val="36"/>
        </w:rPr>
        <w:t>桃園市</w:t>
      </w:r>
      <w:r w:rsidRPr="00FD439A">
        <w:rPr>
          <w:rFonts w:ascii="標楷體" w:eastAsia="標楷體" w:hAnsi="標楷體" w:hint="eastAsia"/>
          <w:sz w:val="36"/>
          <w:szCs w:val="36"/>
        </w:rPr>
        <w:t>)</w:t>
      </w:r>
    </w:p>
    <w:p w14:paraId="42CAB9AD" w14:textId="2785D159" w:rsidR="00371473" w:rsidRPr="00FD439A" w:rsidRDefault="00371473" w:rsidP="0037147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依據：教育部體育署辦理「1</w:t>
      </w:r>
      <w:r w:rsidRPr="00FD439A">
        <w:rPr>
          <w:rFonts w:ascii="標楷體" w:eastAsia="標楷體" w:hAnsi="標楷體"/>
        </w:rPr>
        <w:t>13</w:t>
      </w:r>
      <w:r w:rsidRPr="00FD439A">
        <w:rPr>
          <w:rFonts w:ascii="標楷體" w:eastAsia="標楷體" w:hAnsi="標楷體" w:hint="eastAsia"/>
        </w:rPr>
        <w:t>年補助直轄市及縣市政府推動學校足球實施計畫。」</w:t>
      </w:r>
    </w:p>
    <w:p w14:paraId="55781B9B" w14:textId="77777777" w:rsidR="00371473" w:rsidRPr="00FD439A" w:rsidRDefault="00371473" w:rsidP="0037147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目的：培養新進裁判人才、提昇五人制足球運動裁判技術水準，健全裁判制度以利推展足</w:t>
      </w:r>
    </w:p>
    <w:p w14:paraId="4C1E0225" w14:textId="0AE4F88F" w:rsidR="00371473" w:rsidRPr="00FD439A" w:rsidRDefault="00371473" w:rsidP="00371473">
      <w:pPr>
        <w:pStyle w:val="a9"/>
        <w:ind w:left="480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 xml:space="preserve">      球運動。</w:t>
      </w:r>
    </w:p>
    <w:p w14:paraId="652A2421" w14:textId="77777777" w:rsidR="00371473" w:rsidRPr="00FD439A" w:rsidRDefault="00371473" w:rsidP="0037147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辦理單位：</w:t>
      </w:r>
    </w:p>
    <w:p w14:paraId="7596C10D" w14:textId="3B5FA243" w:rsidR="00371473" w:rsidRPr="00FD439A" w:rsidRDefault="00371473" w:rsidP="00371473">
      <w:pPr>
        <w:pStyle w:val="a9"/>
        <w:numPr>
          <w:ilvl w:val="0"/>
          <w:numId w:val="10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指導單位</w:t>
      </w:r>
      <w:r w:rsidR="00D349BD" w:rsidRPr="00FD439A">
        <w:rPr>
          <w:rFonts w:ascii="標楷體" w:eastAsia="標楷體" w:hAnsi="標楷體" w:hint="eastAsia"/>
        </w:rPr>
        <w:t>：</w:t>
      </w:r>
      <w:r w:rsidRPr="00FD439A">
        <w:rPr>
          <w:rFonts w:ascii="標楷體" w:eastAsia="標楷體" w:hAnsi="標楷體" w:hint="eastAsia"/>
        </w:rPr>
        <w:t>教育部體育署</w:t>
      </w:r>
    </w:p>
    <w:p w14:paraId="7C0F2C7E" w14:textId="6F629714" w:rsidR="00371473" w:rsidRPr="00FD439A" w:rsidRDefault="00371473" w:rsidP="00371473">
      <w:pPr>
        <w:pStyle w:val="a9"/>
        <w:numPr>
          <w:ilvl w:val="0"/>
          <w:numId w:val="10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主辦單位</w:t>
      </w:r>
      <w:r w:rsidR="00D349BD" w:rsidRPr="00FD439A">
        <w:rPr>
          <w:rFonts w:ascii="標楷體" w:eastAsia="標楷體" w:hAnsi="標楷體" w:hint="eastAsia"/>
        </w:rPr>
        <w:t>：</w:t>
      </w:r>
      <w:r w:rsidRPr="00FD439A">
        <w:rPr>
          <w:rFonts w:ascii="標楷體" w:eastAsia="標楷體" w:hAnsi="標楷體" w:hint="eastAsia"/>
        </w:rPr>
        <w:t>中華民國足球協會</w:t>
      </w:r>
    </w:p>
    <w:p w14:paraId="18A4B114" w14:textId="14D91E9B" w:rsidR="00371473" w:rsidRPr="00FD439A" w:rsidRDefault="00371473" w:rsidP="00371473">
      <w:pPr>
        <w:pStyle w:val="a9"/>
        <w:numPr>
          <w:ilvl w:val="0"/>
          <w:numId w:val="10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承辦單位</w:t>
      </w:r>
      <w:r w:rsidR="00D349BD" w:rsidRPr="00FD439A">
        <w:rPr>
          <w:rFonts w:ascii="標楷體" w:eastAsia="標楷體" w:hAnsi="標楷體" w:hint="eastAsia"/>
        </w:rPr>
        <w:t>：</w:t>
      </w:r>
      <w:r w:rsidR="00033A79">
        <w:rPr>
          <w:rFonts w:ascii="標楷體" w:eastAsia="標楷體" w:hAnsi="標楷體" w:hint="eastAsia"/>
        </w:rPr>
        <w:t>會稽</w:t>
      </w:r>
      <w:r w:rsidR="00033A79" w:rsidRPr="0017658E">
        <w:rPr>
          <w:rFonts w:ascii="標楷體" w:eastAsia="標楷體" w:hAnsi="標楷體" w:hint="eastAsia"/>
        </w:rPr>
        <w:t>國小</w:t>
      </w:r>
    </w:p>
    <w:p w14:paraId="7AF11318" w14:textId="75916583" w:rsidR="00371473" w:rsidRPr="00FD439A" w:rsidRDefault="00371473" w:rsidP="0037147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研習時間</w:t>
      </w:r>
      <w:r w:rsidR="00D349BD" w:rsidRPr="00FD439A">
        <w:rPr>
          <w:rFonts w:ascii="標楷體" w:eastAsia="標楷體" w:hAnsi="標楷體" w:hint="eastAsia"/>
        </w:rPr>
        <w:t>：</w:t>
      </w:r>
      <w:r w:rsidRPr="00FD439A">
        <w:rPr>
          <w:rFonts w:ascii="標楷體" w:eastAsia="標楷體" w:hAnsi="標楷體" w:hint="eastAsia"/>
        </w:rPr>
        <w:t xml:space="preserve"> 113年</w:t>
      </w:r>
      <w:r w:rsidR="00FD439A" w:rsidRPr="00FD439A">
        <w:rPr>
          <w:rFonts w:ascii="標楷體" w:eastAsia="標楷體" w:hAnsi="標楷體" w:hint="eastAsia"/>
        </w:rPr>
        <w:t>8</w:t>
      </w:r>
      <w:r w:rsidRPr="00FD439A">
        <w:rPr>
          <w:rFonts w:ascii="標楷體" w:eastAsia="標楷體" w:hAnsi="標楷體" w:hint="eastAsia"/>
        </w:rPr>
        <w:t>月</w:t>
      </w:r>
      <w:r w:rsidR="00FD439A" w:rsidRPr="00FD439A">
        <w:rPr>
          <w:rFonts w:ascii="標楷體" w:eastAsia="標楷體" w:hAnsi="標楷體" w:hint="eastAsia"/>
        </w:rPr>
        <w:t>30</w:t>
      </w:r>
      <w:r w:rsidRPr="00FD439A">
        <w:rPr>
          <w:rFonts w:ascii="標楷體" w:eastAsia="標楷體" w:hAnsi="標楷體" w:hint="eastAsia"/>
        </w:rPr>
        <w:t>日</w:t>
      </w:r>
      <w:r w:rsidR="00FD439A" w:rsidRPr="00FD439A">
        <w:rPr>
          <w:rFonts w:ascii="標楷體" w:eastAsia="標楷體" w:hAnsi="標楷體" w:hint="eastAsia"/>
        </w:rPr>
        <w:t>起至113年09月01</w:t>
      </w:r>
      <w:r w:rsidRPr="00FD439A">
        <w:rPr>
          <w:rFonts w:ascii="標楷體" w:eastAsia="標楷體" w:hAnsi="標楷體" w:hint="eastAsia"/>
        </w:rPr>
        <w:t>日。</w:t>
      </w:r>
    </w:p>
    <w:p w14:paraId="1C0E117E" w14:textId="4B0E6382" w:rsidR="00371473" w:rsidRPr="00FD439A" w:rsidRDefault="00371473" w:rsidP="0037147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研習地點</w:t>
      </w:r>
      <w:r w:rsidR="00D349BD" w:rsidRPr="00FD439A">
        <w:rPr>
          <w:rFonts w:ascii="標楷體" w:eastAsia="標楷體" w:hAnsi="標楷體" w:hint="eastAsia"/>
        </w:rPr>
        <w:t>：</w:t>
      </w:r>
      <w:r w:rsidR="00FD439A" w:rsidRPr="00FD439A">
        <w:rPr>
          <w:rFonts w:ascii="標楷體" w:eastAsia="標楷體" w:hAnsi="標楷體" w:hint="eastAsia"/>
        </w:rPr>
        <w:t>桃園市立青埔足球場(桃園市中壢區青商路398號)</w:t>
      </w:r>
      <w:r w:rsidRPr="00FD439A">
        <w:rPr>
          <w:rFonts w:ascii="標楷體" w:eastAsia="標楷體" w:hAnsi="標楷體" w:hint="eastAsia"/>
        </w:rPr>
        <w:t xml:space="preserve">。 </w:t>
      </w:r>
    </w:p>
    <w:p w14:paraId="5C7B0F51" w14:textId="77777777" w:rsidR="00371473" w:rsidRPr="00FD439A" w:rsidRDefault="00371473" w:rsidP="0037147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參加人員資格：</w:t>
      </w:r>
    </w:p>
    <w:p w14:paraId="72B53858" w14:textId="031FCF7E" w:rsidR="00371473" w:rsidRPr="00FD439A" w:rsidRDefault="00371473" w:rsidP="00371473">
      <w:pPr>
        <w:pStyle w:val="a9"/>
        <w:numPr>
          <w:ilvl w:val="0"/>
          <w:numId w:val="15"/>
        </w:numPr>
        <w:ind w:hanging="306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凡年1</w:t>
      </w:r>
      <w:r w:rsidR="00A8322A" w:rsidRPr="00FD439A">
        <w:rPr>
          <w:rFonts w:ascii="標楷體" w:eastAsia="標楷體" w:hAnsi="標楷體" w:hint="eastAsia"/>
        </w:rPr>
        <w:t>5</w:t>
      </w:r>
      <w:r w:rsidRPr="00FD439A">
        <w:rPr>
          <w:rFonts w:ascii="標楷體" w:eastAsia="標楷體" w:hAnsi="標楷體" w:hint="eastAsia"/>
        </w:rPr>
        <w:t>歲以上，對足球推展工作有興趣者均</w:t>
      </w:r>
      <w:r w:rsidR="00A8322A" w:rsidRPr="00FD439A">
        <w:rPr>
          <w:rFonts w:ascii="標楷體" w:eastAsia="標楷體" w:hAnsi="標楷體" w:hint="eastAsia"/>
        </w:rPr>
        <w:t>可</w:t>
      </w:r>
      <w:r w:rsidRPr="00FD439A">
        <w:rPr>
          <w:rFonts w:ascii="標楷體" w:eastAsia="標楷體" w:hAnsi="標楷體" w:hint="eastAsia"/>
        </w:rPr>
        <w:t>報名參加</w:t>
      </w:r>
      <w:r w:rsidRPr="00FD439A">
        <w:rPr>
          <w:rFonts w:ascii="標楷體" w:eastAsia="標楷體" w:hAnsi="標楷體"/>
        </w:rPr>
        <w:t>(</w:t>
      </w:r>
      <w:r w:rsidRPr="00FD439A">
        <w:rPr>
          <w:rFonts w:ascii="標楷體" w:eastAsia="標楷體" w:hAnsi="標楷體" w:hint="eastAsia"/>
        </w:rPr>
        <w:t>原則上</w:t>
      </w:r>
      <w:r w:rsidR="00FD439A" w:rsidRPr="00FD439A">
        <w:rPr>
          <w:rFonts w:ascii="標楷體" w:eastAsia="標楷體" w:hAnsi="標楷體" w:hint="eastAsia"/>
        </w:rPr>
        <w:t>桃園市</w:t>
      </w:r>
      <w:r w:rsidRPr="00FD439A">
        <w:rPr>
          <w:rFonts w:ascii="標楷體" w:eastAsia="標楷體" w:hAnsi="標楷體" w:hint="eastAsia"/>
        </w:rPr>
        <w:t>在地人士、教師及就學學生為優先錄取，如有剩餘名額即開放其他縣市人士及學生參與。</w:t>
      </w:r>
      <w:r w:rsidRPr="00FD439A">
        <w:rPr>
          <w:rFonts w:ascii="標楷體" w:eastAsia="標楷體" w:hAnsi="標楷體"/>
        </w:rPr>
        <w:t>)</w:t>
      </w:r>
    </w:p>
    <w:p w14:paraId="160A9025" w14:textId="21203599" w:rsidR="00371473" w:rsidRPr="00FD439A" w:rsidRDefault="00371473" w:rsidP="00371473">
      <w:pPr>
        <w:pStyle w:val="a9"/>
        <w:numPr>
          <w:ilvl w:val="0"/>
          <w:numId w:val="15"/>
        </w:numPr>
        <w:ind w:hanging="306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講習人數</w:t>
      </w:r>
      <w:r w:rsidR="00D349BD" w:rsidRPr="00FD439A">
        <w:rPr>
          <w:rFonts w:ascii="標楷體" w:eastAsia="標楷體" w:hAnsi="標楷體" w:hint="eastAsia"/>
        </w:rPr>
        <w:t>：</w:t>
      </w:r>
      <w:r w:rsidRPr="00FD439A">
        <w:rPr>
          <w:rFonts w:ascii="標楷體" w:eastAsia="標楷體" w:hAnsi="標楷體" w:hint="eastAsia"/>
        </w:rPr>
        <w:t>預定</w:t>
      </w:r>
      <w:r w:rsidR="00A8322A" w:rsidRPr="00FD439A">
        <w:rPr>
          <w:rFonts w:ascii="標楷體" w:eastAsia="標楷體" w:hAnsi="標楷體" w:hint="eastAsia"/>
        </w:rPr>
        <w:t>16</w:t>
      </w:r>
      <w:r w:rsidRPr="00FD439A">
        <w:rPr>
          <w:rFonts w:ascii="標楷體" w:eastAsia="標楷體" w:hAnsi="標楷體" w:hint="eastAsia"/>
        </w:rPr>
        <w:t>名。</w:t>
      </w:r>
    </w:p>
    <w:p w14:paraId="44B6F5CF" w14:textId="014EFE2A" w:rsidR="00371473" w:rsidRPr="00CD48D0" w:rsidRDefault="00371473" w:rsidP="00371473">
      <w:pPr>
        <w:pStyle w:val="a9"/>
        <w:numPr>
          <w:ilvl w:val="0"/>
          <w:numId w:val="8"/>
        </w:numPr>
        <w:rPr>
          <w:rFonts w:ascii="標楷體" w:eastAsia="標楷體" w:hAnsi="標楷體"/>
          <w:color w:val="FF0000"/>
        </w:rPr>
      </w:pPr>
      <w:r w:rsidRPr="00CD48D0">
        <w:rPr>
          <w:rFonts w:ascii="標楷體" w:eastAsia="標楷體" w:hAnsi="標楷體" w:hint="eastAsia"/>
          <w:color w:val="FF0000"/>
        </w:rPr>
        <w:t>報名日期：即日起至</w:t>
      </w:r>
      <w:r w:rsidR="00FD439A" w:rsidRPr="00CD48D0">
        <w:rPr>
          <w:rFonts w:ascii="標楷體" w:eastAsia="標楷體" w:hAnsi="標楷體" w:hint="eastAsia"/>
          <w:color w:val="FF0000"/>
        </w:rPr>
        <w:t>8</w:t>
      </w:r>
      <w:r w:rsidRPr="00CD48D0">
        <w:rPr>
          <w:rFonts w:ascii="標楷體" w:eastAsia="標楷體" w:hAnsi="標楷體" w:hint="eastAsia"/>
          <w:color w:val="FF0000"/>
        </w:rPr>
        <w:t>月</w:t>
      </w:r>
      <w:r w:rsidR="00CD48D0">
        <w:rPr>
          <w:rFonts w:ascii="標楷體" w:eastAsia="標楷體" w:hAnsi="標楷體" w:hint="eastAsia"/>
          <w:color w:val="FF0000"/>
        </w:rPr>
        <w:t>9</w:t>
      </w:r>
      <w:r w:rsidRPr="00CD48D0">
        <w:rPr>
          <w:rFonts w:ascii="標楷體" w:eastAsia="標楷體" w:hAnsi="標楷體" w:hint="eastAsia"/>
          <w:color w:val="FF0000"/>
        </w:rPr>
        <w:t>日止，錄取名單於</w:t>
      </w:r>
      <w:r w:rsidR="00FD439A" w:rsidRPr="00CD48D0">
        <w:rPr>
          <w:rFonts w:ascii="標楷體" w:eastAsia="標楷體" w:hAnsi="標楷體" w:hint="eastAsia"/>
          <w:color w:val="FF0000"/>
        </w:rPr>
        <w:t>8</w:t>
      </w:r>
      <w:r w:rsidRPr="00CD48D0">
        <w:rPr>
          <w:rFonts w:ascii="標楷體" w:eastAsia="標楷體" w:hAnsi="標楷體" w:hint="eastAsia"/>
          <w:color w:val="FF0000"/>
        </w:rPr>
        <w:t>月10日公告在足協網站。</w:t>
      </w:r>
    </w:p>
    <w:p w14:paraId="1DDE80B7" w14:textId="77777777" w:rsidR="00120501" w:rsidRPr="00FD439A" w:rsidRDefault="00371473" w:rsidP="00120501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報名方式：請於中華民國足球協會註冊系統完成個人登錄後，於系統內點選報名課程完成</w:t>
      </w:r>
    </w:p>
    <w:p w14:paraId="4251B03A" w14:textId="00A3902B" w:rsidR="00371473" w:rsidRPr="00FD439A" w:rsidRDefault="00371473" w:rsidP="00120501">
      <w:pPr>
        <w:pStyle w:val="a9"/>
        <w:ind w:leftChars="700" w:left="1680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報名</w:t>
      </w:r>
      <w:r w:rsidR="00D349BD" w:rsidRPr="00FD439A">
        <w:rPr>
          <w:rFonts w:ascii="標楷體" w:eastAsia="標楷體" w:hAnsi="標楷體" w:hint="eastAsia"/>
        </w:rPr>
        <w:t>，</w:t>
      </w:r>
      <w:r w:rsidRPr="00FD439A">
        <w:rPr>
          <w:rFonts w:ascii="標楷體" w:eastAsia="標楷體" w:hAnsi="標楷體" w:hint="eastAsia"/>
        </w:rPr>
        <w:t>註冊系統網址</w:t>
      </w:r>
      <w:r w:rsidR="00EC5FF0" w:rsidRPr="00FD439A">
        <w:rPr>
          <w:rFonts w:ascii="標楷體" w:eastAsia="標楷體" w:hAnsi="標楷體" w:hint="eastAsia"/>
        </w:rPr>
        <w:t>：</w:t>
      </w:r>
      <w:r w:rsidR="00EC5FF0" w:rsidRPr="00FD439A">
        <w:rPr>
          <w:rFonts w:ascii="標楷體" w:eastAsia="標楷體" w:hAnsi="標楷體"/>
        </w:rPr>
        <w:t xml:space="preserve"> https://ctfaid.ctfa.com.tw/</w:t>
      </w:r>
      <w:r w:rsidRPr="00FD439A">
        <w:rPr>
          <w:rFonts w:ascii="標楷體" w:eastAsia="標楷體" w:hAnsi="標楷體" w:hint="eastAsia"/>
        </w:rPr>
        <w:t xml:space="preserve">。 </w:t>
      </w:r>
    </w:p>
    <w:p w14:paraId="0BED5A15" w14:textId="77777777" w:rsidR="00371473" w:rsidRPr="00FD439A" w:rsidRDefault="00371473" w:rsidP="0037147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 xml:space="preserve">報名手續： </w:t>
      </w:r>
    </w:p>
    <w:p w14:paraId="1345E62A" w14:textId="77777777" w:rsidR="00371473" w:rsidRPr="00FD439A" w:rsidRDefault="00371473" w:rsidP="00371473">
      <w:pPr>
        <w:pStyle w:val="a9"/>
        <w:numPr>
          <w:ilvl w:val="0"/>
          <w:numId w:val="16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於中華民國足球協會上完成個人登錄與繳費。</w:t>
      </w:r>
    </w:p>
    <w:p w14:paraId="02EAE05C" w14:textId="63CB0451" w:rsidR="00371473" w:rsidRPr="00FD439A" w:rsidRDefault="00371473" w:rsidP="00A8322A">
      <w:pPr>
        <w:pStyle w:val="a9"/>
        <w:numPr>
          <w:ilvl w:val="0"/>
          <w:numId w:val="16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點選報名本課程</w:t>
      </w:r>
      <w:r w:rsidR="00D349BD" w:rsidRPr="00FD439A">
        <w:rPr>
          <w:rFonts w:ascii="標楷體" w:eastAsia="標楷體" w:hAnsi="標楷體" w:hint="eastAsia"/>
        </w:rPr>
        <w:t>，</w:t>
      </w:r>
      <w:r w:rsidRPr="00FD439A">
        <w:rPr>
          <w:rFonts w:ascii="標楷體" w:eastAsia="標楷體" w:hAnsi="標楷體" w:hint="eastAsia"/>
        </w:rPr>
        <w:t>並填妥目前服務單位、職稱和足球簡歷</w:t>
      </w:r>
      <w:r w:rsidR="00D349BD" w:rsidRPr="00FD439A">
        <w:rPr>
          <w:rFonts w:ascii="標楷體" w:eastAsia="標楷體" w:hAnsi="標楷體" w:hint="eastAsia"/>
        </w:rPr>
        <w:t>。</w:t>
      </w:r>
    </w:p>
    <w:p w14:paraId="20367E0A" w14:textId="77777777" w:rsidR="00371473" w:rsidRPr="00FD439A" w:rsidRDefault="00371473" w:rsidP="00371473">
      <w:pPr>
        <w:pStyle w:val="a9"/>
        <w:numPr>
          <w:ilvl w:val="0"/>
          <w:numId w:val="16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本會審核完畢後將以系統信件通知錄取學員。</w:t>
      </w:r>
    </w:p>
    <w:p w14:paraId="75E6876B" w14:textId="1F8F6B7A" w:rsidR="00033A79" w:rsidRPr="005534C0" w:rsidRDefault="00033A79" w:rsidP="00033A79">
      <w:pPr>
        <w:pStyle w:val="a9"/>
        <w:numPr>
          <w:ilvl w:val="0"/>
          <w:numId w:val="16"/>
        </w:numPr>
        <w:ind w:firstLine="174"/>
        <w:rPr>
          <w:rFonts w:ascii="標楷體" w:eastAsia="標楷體" w:hAnsi="標楷體"/>
          <w:b/>
          <w:bCs/>
          <w:color w:val="FF0000"/>
        </w:rPr>
      </w:pPr>
      <w:r w:rsidRPr="005534C0">
        <w:rPr>
          <w:rFonts w:ascii="標楷體" w:eastAsia="標楷體" w:hAnsi="標楷體" w:hint="eastAsia"/>
          <w:b/>
          <w:bCs/>
          <w:color w:val="FF0000"/>
        </w:rPr>
        <w:t>本次C級裁判費用為2500元，請於報名時現場繳費</w:t>
      </w:r>
      <w:r>
        <w:rPr>
          <w:rFonts w:ascii="標楷體" w:eastAsia="標楷體" w:hAnsi="標楷體" w:hint="eastAsia"/>
          <w:b/>
          <w:bCs/>
          <w:color w:val="FF0000"/>
        </w:rPr>
        <w:t>。</w:t>
      </w:r>
    </w:p>
    <w:p w14:paraId="704A3FF4" w14:textId="34E67F41" w:rsidR="00371473" w:rsidRPr="00FD439A" w:rsidRDefault="00371473" w:rsidP="00371473">
      <w:pPr>
        <w:pStyle w:val="a9"/>
        <w:numPr>
          <w:ilvl w:val="0"/>
          <w:numId w:val="16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完成上述手續後請與裁判組李小姐確認</w:t>
      </w:r>
      <w:r w:rsidR="00D349BD" w:rsidRPr="00FD439A">
        <w:rPr>
          <w:rFonts w:ascii="標楷體" w:eastAsia="標楷體" w:hAnsi="標楷體" w:hint="eastAsia"/>
        </w:rPr>
        <w:t>，</w:t>
      </w:r>
      <w:r w:rsidRPr="00FD439A">
        <w:rPr>
          <w:rFonts w:ascii="標楷體" w:eastAsia="標楷體" w:hAnsi="標楷體" w:hint="eastAsia"/>
        </w:rPr>
        <w:t>電話</w:t>
      </w:r>
      <w:r w:rsidR="00A251B3" w:rsidRPr="00FD439A">
        <w:rPr>
          <w:rFonts w:ascii="標楷體" w:eastAsia="標楷體" w:hAnsi="標楷體" w:hint="eastAsia"/>
        </w:rPr>
        <w:t>：</w:t>
      </w:r>
      <w:r w:rsidRPr="00FD439A">
        <w:rPr>
          <w:rFonts w:ascii="標楷體" w:eastAsia="標楷體" w:hAnsi="標楷體" w:hint="eastAsia"/>
        </w:rPr>
        <w:t>02</w:t>
      </w:r>
      <w:r w:rsidR="00A251B3" w:rsidRPr="00FD439A">
        <w:rPr>
          <w:rFonts w:ascii="標楷體" w:eastAsia="標楷體" w:hAnsi="標楷體" w:hint="eastAsia"/>
        </w:rPr>
        <w:t>-</w:t>
      </w:r>
      <w:r w:rsidRPr="00FD439A">
        <w:rPr>
          <w:rFonts w:ascii="標楷體" w:eastAsia="標楷體" w:hAnsi="標楷體" w:hint="eastAsia"/>
        </w:rPr>
        <w:t>25961185</w:t>
      </w:r>
      <w:r w:rsidR="00A251B3" w:rsidRPr="00FD439A">
        <w:rPr>
          <w:rFonts w:ascii="標楷體" w:eastAsia="標楷體" w:hAnsi="標楷體" w:hint="eastAsia"/>
        </w:rPr>
        <w:t>，</w:t>
      </w:r>
      <w:r w:rsidRPr="00FD439A">
        <w:rPr>
          <w:rFonts w:ascii="標楷體" w:eastAsia="標楷體" w:hAnsi="標楷體" w:hint="eastAsia"/>
        </w:rPr>
        <w:t>分機224。</w:t>
      </w:r>
    </w:p>
    <w:p w14:paraId="525DB259" w14:textId="77777777" w:rsidR="00033A79" w:rsidRDefault="00371473" w:rsidP="00033A79">
      <w:pPr>
        <w:pStyle w:val="a9"/>
        <w:numPr>
          <w:ilvl w:val="0"/>
          <w:numId w:val="16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報到時繳交貼足</w:t>
      </w:r>
      <w:r w:rsidR="00A8322A" w:rsidRPr="00FD439A">
        <w:rPr>
          <w:rFonts w:ascii="標楷體" w:eastAsia="標楷體" w:hAnsi="標楷體" w:hint="eastAsia"/>
        </w:rPr>
        <w:t>28元</w:t>
      </w:r>
      <w:r w:rsidRPr="00FD439A">
        <w:rPr>
          <w:rFonts w:ascii="標楷體" w:eastAsia="標楷體" w:hAnsi="標楷體" w:hint="eastAsia"/>
        </w:rPr>
        <w:t>郵資之回郵信封一只(信封上請自行註明收件人姓名、地址</w:t>
      </w:r>
      <w:r w:rsidR="00033A79">
        <w:rPr>
          <w:rFonts w:ascii="標楷體" w:eastAsia="標楷體" w:hAnsi="標楷體" w:hint="eastAsia"/>
        </w:rPr>
        <w:t xml:space="preserve"> </w:t>
      </w:r>
    </w:p>
    <w:p w14:paraId="784FC3B1" w14:textId="340545F1" w:rsidR="00371473" w:rsidRPr="00033A79" w:rsidRDefault="00033A79" w:rsidP="00033A79">
      <w:pPr>
        <w:pStyle w:val="a9"/>
        <w:ind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71473" w:rsidRPr="00FD439A">
        <w:rPr>
          <w:rFonts w:ascii="標楷體" w:eastAsia="標楷體" w:hAnsi="標楷體" w:hint="eastAsia"/>
        </w:rPr>
        <w:t>及</w:t>
      </w:r>
      <w:r w:rsidR="00371473" w:rsidRPr="00033A79">
        <w:rPr>
          <w:rFonts w:ascii="標楷體" w:eastAsia="標楷體" w:hAnsi="標楷體" w:hint="eastAsia"/>
        </w:rPr>
        <w:t>電話)以利寄發</w:t>
      </w:r>
      <w:r w:rsidR="00A8322A" w:rsidRPr="00033A79">
        <w:rPr>
          <w:rFonts w:ascii="標楷體" w:eastAsia="標楷體" w:hAnsi="標楷體" w:hint="eastAsia"/>
        </w:rPr>
        <w:t>D</w:t>
      </w:r>
      <w:r w:rsidR="00371473" w:rsidRPr="00033A79">
        <w:rPr>
          <w:rFonts w:ascii="標楷體" w:eastAsia="標楷體" w:hAnsi="標楷體" w:hint="eastAsia"/>
        </w:rPr>
        <w:t>級裁判證。</w:t>
      </w:r>
    </w:p>
    <w:p w14:paraId="070AB865" w14:textId="77777777" w:rsidR="00371473" w:rsidRPr="00FD439A" w:rsidRDefault="00371473" w:rsidP="0037147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活動課程：</w:t>
      </w:r>
    </w:p>
    <w:p w14:paraId="48A0F3E3" w14:textId="53A6A670" w:rsidR="00371473" w:rsidRPr="00FD439A" w:rsidRDefault="00371473" w:rsidP="00371473">
      <w:pPr>
        <w:pStyle w:val="a9"/>
        <w:numPr>
          <w:ilvl w:val="0"/>
          <w:numId w:val="17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足球規則詮釋</w:t>
      </w:r>
    </w:p>
    <w:p w14:paraId="6563A222" w14:textId="249DC54B" w:rsidR="00371473" w:rsidRPr="00FD439A" w:rsidRDefault="00371473" w:rsidP="00371473">
      <w:pPr>
        <w:pStyle w:val="a9"/>
        <w:numPr>
          <w:ilvl w:val="0"/>
          <w:numId w:val="17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足球裁判法</w:t>
      </w:r>
    </w:p>
    <w:p w14:paraId="1008542B" w14:textId="43295B3B" w:rsidR="00371473" w:rsidRPr="00FD439A" w:rsidRDefault="00371473" w:rsidP="00371473">
      <w:pPr>
        <w:pStyle w:val="a9"/>
        <w:numPr>
          <w:ilvl w:val="0"/>
          <w:numId w:val="17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裁判實務及判例分析</w:t>
      </w:r>
    </w:p>
    <w:p w14:paraId="2F25510D" w14:textId="50B4CD00" w:rsidR="00371473" w:rsidRPr="00FD439A" w:rsidRDefault="00371473" w:rsidP="00371473">
      <w:pPr>
        <w:pStyle w:val="a9"/>
        <w:numPr>
          <w:ilvl w:val="0"/>
          <w:numId w:val="17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裁判及助理裁判之合作</w:t>
      </w:r>
    </w:p>
    <w:p w14:paraId="5F96EECD" w14:textId="22305971" w:rsidR="00371473" w:rsidRPr="00FD439A" w:rsidRDefault="00371473" w:rsidP="00371473">
      <w:pPr>
        <w:pStyle w:val="a9"/>
        <w:numPr>
          <w:ilvl w:val="0"/>
          <w:numId w:val="17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裁判與教</w:t>
      </w:r>
      <w:r w:rsidR="00D349BD" w:rsidRPr="00FD439A">
        <w:rPr>
          <w:rFonts w:ascii="標楷體" w:eastAsia="標楷體" w:hAnsi="標楷體" w:hint="eastAsia"/>
        </w:rPr>
        <w:t>練</w:t>
      </w:r>
      <w:r w:rsidRPr="00FD439A">
        <w:rPr>
          <w:rFonts w:ascii="標楷體" w:eastAsia="標楷體" w:hAnsi="標楷體" w:hint="eastAsia"/>
        </w:rPr>
        <w:t xml:space="preserve">之互動關係 </w:t>
      </w:r>
    </w:p>
    <w:p w14:paraId="3E2978D1" w14:textId="77777777" w:rsidR="00371473" w:rsidRPr="00FD439A" w:rsidRDefault="00371473" w:rsidP="00371473">
      <w:pPr>
        <w:pStyle w:val="a9"/>
        <w:numPr>
          <w:ilvl w:val="0"/>
          <w:numId w:val="17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分組臨場實作</w:t>
      </w:r>
    </w:p>
    <w:p w14:paraId="59CDB96F" w14:textId="6CAC1F0E" w:rsidR="00371473" w:rsidRPr="00FD439A" w:rsidRDefault="00371473" w:rsidP="00371473">
      <w:pPr>
        <w:pStyle w:val="a9"/>
        <w:numPr>
          <w:ilvl w:val="0"/>
          <w:numId w:val="17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性別平等教育</w:t>
      </w:r>
    </w:p>
    <w:p w14:paraId="7558DD62" w14:textId="77777777" w:rsidR="00371473" w:rsidRPr="00FD439A" w:rsidRDefault="00371473" w:rsidP="00371473">
      <w:pPr>
        <w:pStyle w:val="a9"/>
        <w:numPr>
          <w:ilvl w:val="0"/>
          <w:numId w:val="17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lastRenderedPageBreak/>
        <w:t xml:space="preserve">團隊合作。 </w:t>
      </w:r>
    </w:p>
    <w:p w14:paraId="2E3B68CC" w14:textId="3B4BE883" w:rsidR="00371473" w:rsidRPr="00FD439A" w:rsidRDefault="00371473" w:rsidP="00371473">
      <w:pPr>
        <w:pStyle w:val="a9"/>
        <w:numPr>
          <w:ilvl w:val="0"/>
          <w:numId w:val="17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筆試及場試</w:t>
      </w:r>
    </w:p>
    <w:p w14:paraId="1C3B9753" w14:textId="25110B94" w:rsidR="00371473" w:rsidRPr="00FD439A" w:rsidRDefault="00371473" w:rsidP="0037147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講師：聘請資深裁判講師主講。</w:t>
      </w:r>
    </w:p>
    <w:p w14:paraId="51020609" w14:textId="0E499207" w:rsidR="00371473" w:rsidRPr="00FD439A" w:rsidRDefault="00371473" w:rsidP="00A8322A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測驗：筆試、場試及影片</w:t>
      </w:r>
      <w:r w:rsidR="00A251B3" w:rsidRPr="00FD439A">
        <w:rPr>
          <w:rFonts w:ascii="標楷體" w:eastAsia="標楷體" w:hAnsi="標楷體" w:hint="eastAsia"/>
        </w:rPr>
        <w:t>測</w:t>
      </w:r>
      <w:r w:rsidRPr="00FD439A">
        <w:rPr>
          <w:rFonts w:ascii="標楷體" w:eastAsia="標楷體" w:hAnsi="標楷體" w:hint="eastAsia"/>
        </w:rPr>
        <w:t>驗</w:t>
      </w:r>
      <w:r w:rsidR="00A8322A" w:rsidRPr="00FD439A">
        <w:rPr>
          <w:rFonts w:ascii="標楷體" w:eastAsia="標楷體" w:hAnsi="標楷體" w:hint="eastAsia"/>
        </w:rPr>
        <w:t>及格者</w:t>
      </w:r>
      <w:r w:rsidR="00D349BD" w:rsidRPr="00FD439A">
        <w:rPr>
          <w:rFonts w:ascii="標楷體" w:eastAsia="標楷體" w:hAnsi="標楷體" w:hint="eastAsia"/>
        </w:rPr>
        <w:t>，</w:t>
      </w:r>
      <w:r w:rsidRPr="00FD439A">
        <w:rPr>
          <w:rFonts w:ascii="標楷體" w:eastAsia="標楷體" w:hAnsi="標楷體" w:hint="eastAsia"/>
        </w:rPr>
        <w:t>由中華民國足球協會</w:t>
      </w:r>
      <w:r w:rsidR="00A251B3" w:rsidRPr="00FD439A">
        <w:rPr>
          <w:rFonts w:ascii="標楷體" w:eastAsia="標楷體" w:hAnsi="標楷體" w:hint="eastAsia"/>
        </w:rPr>
        <w:t>核</w:t>
      </w:r>
      <w:r w:rsidRPr="00FD439A">
        <w:rPr>
          <w:rFonts w:ascii="標楷體" w:eastAsia="標楷體" w:hAnsi="標楷體" w:hint="eastAsia"/>
        </w:rPr>
        <w:t>發Futsal</w:t>
      </w:r>
      <w:r w:rsidR="00A251B3" w:rsidRPr="00FD439A">
        <w:rPr>
          <w:rFonts w:ascii="標楷體" w:eastAsia="標楷體" w:hAnsi="標楷體" w:hint="eastAsia"/>
        </w:rPr>
        <w:t xml:space="preserve"> </w:t>
      </w:r>
      <w:r w:rsidR="00A8322A" w:rsidRPr="00FD439A">
        <w:rPr>
          <w:rFonts w:ascii="標楷體" w:eastAsia="標楷體" w:hAnsi="標楷體" w:hint="eastAsia"/>
        </w:rPr>
        <w:t>D</w:t>
      </w:r>
      <w:r w:rsidRPr="00FD439A">
        <w:rPr>
          <w:rFonts w:ascii="標楷體" w:eastAsia="標楷體" w:hAnsi="標楷體" w:hint="eastAsia"/>
        </w:rPr>
        <w:t xml:space="preserve">級裁判證 </w:t>
      </w:r>
    </w:p>
    <w:p w14:paraId="4AF0145E" w14:textId="77777777" w:rsidR="00033A79" w:rsidRDefault="00371473" w:rsidP="0037147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報到時間: ：</w:t>
      </w:r>
      <w:r w:rsidR="00EC5FF0" w:rsidRPr="00FD439A">
        <w:rPr>
          <w:rFonts w:ascii="標楷體" w:eastAsia="標楷體" w:hAnsi="標楷體" w:hint="eastAsia"/>
        </w:rPr>
        <w:t>113</w:t>
      </w:r>
      <w:r w:rsidRPr="00FD439A">
        <w:rPr>
          <w:rFonts w:ascii="標楷體" w:eastAsia="標楷體" w:hAnsi="標楷體" w:hint="eastAsia"/>
        </w:rPr>
        <w:t>年</w:t>
      </w:r>
      <w:r w:rsidR="00FD439A" w:rsidRPr="00FD439A">
        <w:rPr>
          <w:rFonts w:ascii="標楷體" w:eastAsia="標楷體" w:hAnsi="標楷體" w:hint="eastAsia"/>
        </w:rPr>
        <w:t>8</w:t>
      </w:r>
      <w:r w:rsidRPr="00FD439A">
        <w:rPr>
          <w:rFonts w:ascii="標楷體" w:eastAsia="標楷體" w:hAnsi="標楷體" w:hint="eastAsia"/>
        </w:rPr>
        <w:t>月</w:t>
      </w:r>
      <w:r w:rsidR="00FD439A" w:rsidRPr="00FD439A">
        <w:rPr>
          <w:rFonts w:ascii="標楷體" w:eastAsia="標楷體" w:hAnsi="標楷體" w:hint="eastAsia"/>
        </w:rPr>
        <w:t>30</w:t>
      </w:r>
      <w:r w:rsidRPr="00FD439A">
        <w:rPr>
          <w:rFonts w:ascii="標楷體" w:eastAsia="標楷體" w:hAnsi="標楷體" w:hint="eastAsia"/>
        </w:rPr>
        <w:t>日上午8時00分前在</w:t>
      </w:r>
      <w:r w:rsidR="00FD439A" w:rsidRPr="00FD439A">
        <w:rPr>
          <w:rFonts w:ascii="標楷體" w:eastAsia="標楷體" w:hAnsi="標楷體" w:hint="eastAsia"/>
          <w:b/>
          <w:bCs/>
        </w:rPr>
        <w:t>桃園市立青埔足球場</w:t>
      </w:r>
      <w:bookmarkStart w:id="0" w:name="_Hlk170892583"/>
      <w:r w:rsidR="00FD439A" w:rsidRPr="00FD439A">
        <w:rPr>
          <w:rFonts w:ascii="標楷體" w:eastAsia="標楷體" w:hAnsi="標楷體" w:hint="eastAsia"/>
          <w:b/>
          <w:bCs/>
        </w:rPr>
        <w:t>第一會議室</w:t>
      </w:r>
      <w:bookmarkEnd w:id="0"/>
      <w:r w:rsidR="00033A79" w:rsidRPr="0017658E">
        <w:rPr>
          <w:rFonts w:ascii="標楷體" w:eastAsia="標楷體" w:hAnsi="標楷體" w:hint="eastAsia"/>
        </w:rPr>
        <w:t>(桃園</w:t>
      </w:r>
      <w:r w:rsidR="00033A79">
        <w:rPr>
          <w:rFonts w:ascii="標楷體" w:eastAsia="標楷體" w:hAnsi="標楷體" w:hint="eastAsia"/>
        </w:rPr>
        <w:t xml:space="preserve"> </w:t>
      </w:r>
    </w:p>
    <w:p w14:paraId="11DB9FC5" w14:textId="5E1C1E4A" w:rsidR="00371473" w:rsidRPr="00FD439A" w:rsidRDefault="00033A79" w:rsidP="00033A79">
      <w:pPr>
        <w:pStyle w:val="a9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Pr="0017658E">
        <w:rPr>
          <w:rFonts w:ascii="標楷體" w:eastAsia="標楷體" w:hAnsi="標楷體" w:hint="eastAsia"/>
        </w:rPr>
        <w:t>市中壢區青商路398號)</w:t>
      </w:r>
      <w:r w:rsidR="00371473" w:rsidRPr="00FD439A">
        <w:rPr>
          <w:rFonts w:ascii="標楷體" w:eastAsia="標楷體" w:hAnsi="標楷體" w:hint="eastAsia"/>
        </w:rPr>
        <w:t>。</w:t>
      </w:r>
    </w:p>
    <w:p w14:paraId="0A1DF31E" w14:textId="69CFFD05" w:rsidR="00371473" w:rsidRPr="00FD439A" w:rsidRDefault="00371473" w:rsidP="0037147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注意事項：</w:t>
      </w:r>
    </w:p>
    <w:p w14:paraId="3152D32E" w14:textId="3E991ED3" w:rsidR="00371473" w:rsidRPr="00FD439A" w:rsidRDefault="00371473" w:rsidP="00371473">
      <w:pPr>
        <w:pStyle w:val="a9"/>
        <w:numPr>
          <w:ilvl w:val="0"/>
          <w:numId w:val="18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外埠學員住</w:t>
      </w:r>
      <w:r w:rsidR="00A251B3" w:rsidRPr="00FD439A">
        <w:rPr>
          <w:rFonts w:ascii="標楷體" w:eastAsia="標楷體" w:hAnsi="標楷體" w:hint="eastAsia"/>
        </w:rPr>
        <w:t>宿</w:t>
      </w:r>
      <w:r w:rsidRPr="00FD439A">
        <w:rPr>
          <w:rFonts w:ascii="標楷體" w:eastAsia="標楷體" w:hAnsi="標楷體" w:hint="eastAsia"/>
        </w:rPr>
        <w:t xml:space="preserve">請自理。 </w:t>
      </w:r>
    </w:p>
    <w:p w14:paraId="4BA6FA58" w14:textId="77777777" w:rsidR="00371473" w:rsidRPr="00FD439A" w:rsidRDefault="00371473" w:rsidP="00371473">
      <w:pPr>
        <w:pStyle w:val="a9"/>
        <w:numPr>
          <w:ilvl w:val="0"/>
          <w:numId w:val="18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請攜帶USB準時出席並專心研習。</w:t>
      </w:r>
    </w:p>
    <w:p w14:paraId="04FCF3F7" w14:textId="6E60B954" w:rsidR="00371473" w:rsidRPr="00FD439A" w:rsidRDefault="00371473" w:rsidP="00371473">
      <w:pPr>
        <w:pStyle w:val="a9"/>
        <w:numPr>
          <w:ilvl w:val="0"/>
          <w:numId w:val="18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研習人員請穿著運動服裝、運動鞋</w:t>
      </w:r>
      <w:r w:rsidR="00A251B3" w:rsidRPr="00FD439A">
        <w:rPr>
          <w:rFonts w:ascii="標楷體" w:eastAsia="標楷體" w:hAnsi="標楷體" w:hint="eastAsia"/>
        </w:rPr>
        <w:t>並</w:t>
      </w:r>
      <w:r w:rsidRPr="00FD439A">
        <w:rPr>
          <w:rFonts w:ascii="標楷體" w:eastAsia="標楷體" w:hAnsi="標楷體" w:hint="eastAsia"/>
        </w:rPr>
        <w:t>全程參與。</w:t>
      </w:r>
    </w:p>
    <w:p w14:paraId="2AB74CA2" w14:textId="4A504892" w:rsidR="00371473" w:rsidRPr="00FD439A" w:rsidRDefault="00371473" w:rsidP="00371473">
      <w:pPr>
        <w:pStyle w:val="a9"/>
        <w:numPr>
          <w:ilvl w:val="0"/>
          <w:numId w:val="18"/>
        </w:numPr>
        <w:ind w:firstLine="174"/>
        <w:rPr>
          <w:rFonts w:ascii="標楷體" w:eastAsia="標楷體" w:hAnsi="標楷體"/>
        </w:rPr>
      </w:pPr>
      <w:r w:rsidRPr="00FD439A">
        <w:rPr>
          <w:rFonts w:ascii="標楷體" w:eastAsia="標楷體" w:hAnsi="標楷體" w:hint="eastAsia"/>
        </w:rPr>
        <w:t>缺課四小時以上者將不予授證</w:t>
      </w:r>
    </w:p>
    <w:p w14:paraId="3AA487BC" w14:textId="77777777" w:rsidR="00371473" w:rsidRPr="00FD439A" w:rsidRDefault="00371473" w:rsidP="00371473">
      <w:pPr>
        <w:rPr>
          <w:rFonts w:ascii="標楷體" w:eastAsia="標楷體" w:hAnsi="標楷體"/>
        </w:rPr>
      </w:pPr>
    </w:p>
    <w:p w14:paraId="4B2F2377" w14:textId="77777777" w:rsidR="00371473" w:rsidRPr="00FD439A" w:rsidRDefault="00371473" w:rsidP="00371473">
      <w:pPr>
        <w:rPr>
          <w:rFonts w:ascii="標楷體" w:eastAsia="標楷體" w:hAnsi="標楷體"/>
        </w:rPr>
      </w:pPr>
    </w:p>
    <w:p w14:paraId="753F2FC0" w14:textId="77777777" w:rsidR="00371473" w:rsidRPr="00FD439A" w:rsidRDefault="00371473" w:rsidP="00371473">
      <w:pPr>
        <w:rPr>
          <w:rFonts w:ascii="標楷體" w:eastAsia="標楷體" w:hAnsi="標楷體"/>
        </w:rPr>
      </w:pPr>
    </w:p>
    <w:p w14:paraId="719D3DCD" w14:textId="77777777" w:rsidR="00371473" w:rsidRPr="00FD439A" w:rsidRDefault="00371473" w:rsidP="00371473">
      <w:pPr>
        <w:rPr>
          <w:rFonts w:ascii="標楷體" w:eastAsia="標楷體" w:hAnsi="標楷體"/>
        </w:rPr>
      </w:pPr>
    </w:p>
    <w:p w14:paraId="4432A30A" w14:textId="77777777" w:rsidR="00371473" w:rsidRPr="00FD439A" w:rsidRDefault="00371473" w:rsidP="00371473">
      <w:pPr>
        <w:rPr>
          <w:rFonts w:ascii="標楷體" w:eastAsia="標楷體" w:hAnsi="標楷體"/>
        </w:rPr>
      </w:pPr>
    </w:p>
    <w:p w14:paraId="5F45E585" w14:textId="77777777" w:rsidR="00371473" w:rsidRPr="00FD439A" w:rsidRDefault="00371473" w:rsidP="00371473">
      <w:pPr>
        <w:rPr>
          <w:rFonts w:ascii="標楷體" w:eastAsia="標楷體" w:hAnsi="標楷體"/>
        </w:rPr>
      </w:pPr>
    </w:p>
    <w:p w14:paraId="19382734" w14:textId="77777777" w:rsidR="00371473" w:rsidRPr="00FD439A" w:rsidRDefault="00371473" w:rsidP="00371473">
      <w:pPr>
        <w:rPr>
          <w:rFonts w:ascii="標楷體" w:eastAsia="標楷體" w:hAnsi="標楷體"/>
        </w:rPr>
      </w:pPr>
    </w:p>
    <w:p w14:paraId="5BCA15CC" w14:textId="77777777" w:rsidR="00371473" w:rsidRPr="00FD439A" w:rsidRDefault="00371473" w:rsidP="00371473">
      <w:pPr>
        <w:rPr>
          <w:rFonts w:ascii="標楷體" w:eastAsia="標楷體" w:hAnsi="標楷體"/>
        </w:rPr>
      </w:pPr>
    </w:p>
    <w:p w14:paraId="545E9BB8" w14:textId="77777777" w:rsidR="00A251B3" w:rsidRDefault="00A251B3" w:rsidP="00371473">
      <w:pPr>
        <w:rPr>
          <w:rFonts w:ascii="標楷體" w:eastAsia="標楷體" w:hAnsi="標楷體"/>
        </w:rPr>
      </w:pPr>
    </w:p>
    <w:p w14:paraId="5E341C8E" w14:textId="77777777" w:rsidR="00033A79" w:rsidRDefault="00033A79" w:rsidP="00371473">
      <w:pPr>
        <w:rPr>
          <w:rFonts w:ascii="標楷體" w:eastAsia="標楷體" w:hAnsi="標楷體"/>
        </w:rPr>
      </w:pPr>
    </w:p>
    <w:p w14:paraId="5DE79EC6" w14:textId="77777777" w:rsidR="00033A79" w:rsidRDefault="00033A79" w:rsidP="00371473">
      <w:pPr>
        <w:rPr>
          <w:rFonts w:ascii="標楷體" w:eastAsia="標楷體" w:hAnsi="標楷體"/>
        </w:rPr>
      </w:pPr>
    </w:p>
    <w:p w14:paraId="66D00B3E" w14:textId="77777777" w:rsidR="00033A79" w:rsidRPr="00FD439A" w:rsidRDefault="00033A79" w:rsidP="00371473">
      <w:pPr>
        <w:rPr>
          <w:rFonts w:ascii="標楷體" w:eastAsia="標楷體" w:hAnsi="標楷體"/>
        </w:rPr>
      </w:pPr>
    </w:p>
    <w:p w14:paraId="33616816" w14:textId="77777777" w:rsidR="00A251B3" w:rsidRPr="00FD439A" w:rsidRDefault="00A251B3" w:rsidP="00371473">
      <w:pPr>
        <w:rPr>
          <w:rFonts w:ascii="標楷體" w:eastAsia="標楷體" w:hAnsi="標楷體"/>
        </w:rPr>
      </w:pPr>
    </w:p>
    <w:p w14:paraId="34BFCDA3" w14:textId="3515CEE3" w:rsidR="00371473" w:rsidRPr="00FD439A" w:rsidRDefault="00371473" w:rsidP="00CE5C02">
      <w:pPr>
        <w:pStyle w:val="1"/>
        <w:tabs>
          <w:tab w:val="center" w:pos="2611"/>
          <w:tab w:val="center" w:pos="6226"/>
          <w:tab w:val="center" w:pos="7535"/>
          <w:tab w:val="left" w:pos="8310"/>
        </w:tabs>
        <w:jc w:val="center"/>
        <w:rPr>
          <w:rFonts w:ascii="標楷體" w:eastAsia="標楷體" w:hAnsi="標楷體"/>
          <w:sz w:val="44"/>
          <w:szCs w:val="44"/>
        </w:rPr>
      </w:pPr>
      <w:r w:rsidRPr="00FD439A">
        <w:rPr>
          <w:rFonts w:ascii="標楷體" w:eastAsia="標楷體" w:hAnsi="標楷體"/>
          <w:sz w:val="44"/>
          <w:szCs w:val="44"/>
        </w:rPr>
        <w:lastRenderedPageBreak/>
        <w:t xml:space="preserve">113年Futsal </w:t>
      </w:r>
      <w:r w:rsidR="00A8322A" w:rsidRPr="00FD439A">
        <w:rPr>
          <w:rFonts w:ascii="標楷體" w:eastAsia="標楷體" w:hAnsi="標楷體" w:hint="eastAsia"/>
          <w:sz w:val="44"/>
          <w:szCs w:val="44"/>
        </w:rPr>
        <w:t>D</w:t>
      </w:r>
      <w:r w:rsidRPr="00FD439A">
        <w:rPr>
          <w:rFonts w:ascii="標楷體" w:eastAsia="標楷體" w:hAnsi="標楷體"/>
          <w:sz w:val="44"/>
          <w:szCs w:val="44"/>
        </w:rPr>
        <w:t>級</w:t>
      </w:r>
      <w:r w:rsidR="00A251B3" w:rsidRPr="00FD439A">
        <w:rPr>
          <w:rFonts w:ascii="標楷體" w:eastAsia="標楷體" w:hAnsi="標楷體" w:hint="eastAsia"/>
          <w:sz w:val="44"/>
          <w:szCs w:val="44"/>
        </w:rPr>
        <w:t xml:space="preserve">裁判講習會 </w:t>
      </w:r>
      <w:r w:rsidRPr="00FD439A">
        <w:rPr>
          <w:rFonts w:ascii="標楷體" w:eastAsia="標楷體" w:hAnsi="標楷體"/>
          <w:sz w:val="44"/>
          <w:szCs w:val="44"/>
        </w:rPr>
        <w:tab/>
        <w:t>課程表</w:t>
      </w:r>
      <w:r w:rsidR="00CE5C02" w:rsidRPr="00FD439A">
        <w:rPr>
          <w:rFonts w:ascii="標楷體" w:eastAsia="標楷體" w:hAnsi="標楷體" w:hint="eastAsia"/>
          <w:sz w:val="44"/>
          <w:szCs w:val="44"/>
        </w:rPr>
        <w:t xml:space="preserve"> </w:t>
      </w:r>
      <w:r w:rsidR="00CE5C02" w:rsidRPr="00FD439A">
        <w:rPr>
          <w:rFonts w:ascii="標楷體" w:eastAsia="標楷體" w:hAnsi="標楷體"/>
          <w:sz w:val="44"/>
          <w:szCs w:val="44"/>
        </w:rPr>
        <w:t>–</w:t>
      </w:r>
      <w:r w:rsidR="00CE5C02" w:rsidRPr="00FD439A">
        <w:rPr>
          <w:rFonts w:ascii="標楷體" w:eastAsia="標楷體" w:hAnsi="標楷體" w:hint="eastAsia"/>
          <w:sz w:val="44"/>
          <w:szCs w:val="44"/>
        </w:rPr>
        <w:t xml:space="preserve"> </w:t>
      </w:r>
      <w:r w:rsidR="00033A79">
        <w:rPr>
          <w:rFonts w:ascii="標楷體" w:eastAsia="標楷體" w:hAnsi="標楷體" w:hint="eastAsia"/>
          <w:sz w:val="44"/>
          <w:szCs w:val="44"/>
        </w:rPr>
        <w:t>桃園市</w:t>
      </w:r>
    </w:p>
    <w:tbl>
      <w:tblPr>
        <w:tblStyle w:val="TableGrid"/>
        <w:tblpPr w:leftFromText="180" w:rightFromText="180" w:vertAnchor="text" w:tblpXSpec="center" w:tblpY="1"/>
        <w:tblOverlap w:val="never"/>
        <w:tblW w:w="10203" w:type="dxa"/>
        <w:tblInd w:w="0" w:type="dxa"/>
        <w:tblCellMar>
          <w:top w:w="10" w:type="dxa"/>
          <w:left w:w="15" w:type="dxa"/>
          <w:bottom w:w="6" w:type="dxa"/>
          <w:right w:w="25" w:type="dxa"/>
        </w:tblCellMar>
        <w:tblLook w:val="04A0" w:firstRow="1" w:lastRow="0" w:firstColumn="1" w:lastColumn="0" w:noHBand="0" w:noVBand="1"/>
      </w:tblPr>
      <w:tblGrid>
        <w:gridCol w:w="1698"/>
        <w:gridCol w:w="2694"/>
        <w:gridCol w:w="2835"/>
        <w:gridCol w:w="2976"/>
      </w:tblGrid>
      <w:tr w:rsidR="0022655F" w:rsidRPr="00FD439A" w14:paraId="5DA8FA3D" w14:textId="77777777" w:rsidTr="0022655F">
        <w:trPr>
          <w:trHeight w:val="1252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0C320" w14:textId="77777777" w:rsidR="00371473" w:rsidRPr="00FD439A" w:rsidRDefault="00371473" w:rsidP="0022655F">
            <w:pPr>
              <w:ind w:left="51"/>
              <w:rPr>
                <w:rFonts w:ascii="標楷體" w:eastAsia="標楷體" w:hAnsi="標楷體"/>
                <w:sz w:val="22"/>
                <w:szCs w:val="22"/>
              </w:rPr>
            </w:pPr>
            <w:r w:rsidRPr="00FD439A">
              <w:rPr>
                <w:rFonts w:ascii="標楷體" w:eastAsia="標楷體" w:hAnsi="標楷體"/>
                <w:noProof/>
                <w:sz w:val="22"/>
                <w:szCs w:val="22"/>
              </w:rPr>
              <w:drawing>
                <wp:inline distT="0" distB="0" distL="0" distR="0" wp14:anchorId="294E3C20" wp14:editId="39655F55">
                  <wp:extent cx="875780" cy="740074"/>
                  <wp:effectExtent l="0" t="0" r="0" b="0"/>
                  <wp:docPr id="42639" name="Picture 42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9" name="Picture 426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780" cy="740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A8574" w14:textId="51804171" w:rsidR="00371473" w:rsidRPr="00FD439A" w:rsidRDefault="00FD439A" w:rsidP="0022655F">
            <w:pPr>
              <w:ind w:left="23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 w:hint="eastAsia"/>
              </w:rPr>
              <w:t>8/30</w:t>
            </w:r>
          </w:p>
          <w:p w14:paraId="752EA361" w14:textId="77777777" w:rsidR="00371473" w:rsidRPr="00FD439A" w:rsidRDefault="00371473" w:rsidP="0022655F">
            <w:pPr>
              <w:ind w:left="170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星期五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F0916" w14:textId="38BBF1DD" w:rsidR="0022655F" w:rsidRPr="00FD439A" w:rsidRDefault="00FD439A" w:rsidP="0022655F">
            <w:pPr>
              <w:ind w:left="802" w:right="677" w:firstLine="122"/>
              <w:jc w:val="center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cs="微軟正黑體" w:hint="eastAsia"/>
              </w:rPr>
              <w:t>8/31</w:t>
            </w:r>
          </w:p>
          <w:p w14:paraId="193EC457" w14:textId="06AB2DF7" w:rsidR="00371473" w:rsidRPr="00FD439A" w:rsidRDefault="00371473" w:rsidP="0022655F">
            <w:pPr>
              <w:ind w:left="802" w:right="677" w:firstLine="122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星期六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EFA13" w14:textId="0FF345C0" w:rsidR="00371473" w:rsidRPr="00FD439A" w:rsidRDefault="00FD439A" w:rsidP="0022655F">
            <w:pPr>
              <w:spacing w:after="11"/>
              <w:ind w:left="61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>9/1</w:t>
            </w:r>
          </w:p>
          <w:p w14:paraId="2BCC74C8" w14:textId="77777777" w:rsidR="00371473" w:rsidRPr="00FD439A" w:rsidRDefault="00371473" w:rsidP="0022655F">
            <w:pPr>
              <w:ind w:left="25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星期日</w:t>
            </w:r>
          </w:p>
        </w:tc>
      </w:tr>
      <w:tr w:rsidR="0022655F" w:rsidRPr="00FD439A" w14:paraId="67A5B23D" w14:textId="77777777" w:rsidTr="0022655F">
        <w:trPr>
          <w:trHeight w:val="714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4F158" w14:textId="08D18D14" w:rsidR="00371473" w:rsidRPr="00FD439A" w:rsidRDefault="0022655F" w:rsidP="0022655F">
            <w:pPr>
              <w:widowControl/>
              <w:spacing w:line="259" w:lineRule="auto"/>
              <w:ind w:left="392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>08：20</w:t>
            </w:r>
          </w:p>
          <w:p w14:paraId="06997EBE" w14:textId="069C5D5A" w:rsidR="0022655F" w:rsidRPr="00FD439A" w:rsidRDefault="0022655F" w:rsidP="0022655F">
            <w:pPr>
              <w:widowControl/>
              <w:spacing w:line="259" w:lineRule="auto"/>
              <w:ind w:left="392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 xml:space="preserve">  ｜</w:t>
            </w:r>
          </w:p>
          <w:p w14:paraId="0AFB8820" w14:textId="3E5BE5F0" w:rsidR="00371473" w:rsidRPr="00FD439A" w:rsidRDefault="0022655F" w:rsidP="0022655F">
            <w:pPr>
              <w:widowControl/>
              <w:spacing w:line="259" w:lineRule="auto"/>
              <w:ind w:left="392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>09：10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5BB39" w14:textId="77777777" w:rsidR="0022655F" w:rsidRPr="00FD439A" w:rsidRDefault="0022655F" w:rsidP="0022655F">
            <w:pPr>
              <w:ind w:left="239" w:right="79"/>
              <w:jc w:val="center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cs="微軟正黑體"/>
              </w:rPr>
              <w:t>Futs</w:t>
            </w:r>
            <w:r w:rsidRPr="00FD439A">
              <w:rPr>
                <w:rFonts w:ascii="標楷體" w:eastAsia="標楷體" w:hAnsi="標楷體" w:cs="微軟正黑體" w:hint="eastAsia"/>
              </w:rPr>
              <w:t>al</w:t>
            </w:r>
            <w:r w:rsidR="00371473" w:rsidRPr="00FD439A">
              <w:rPr>
                <w:rFonts w:ascii="標楷體" w:eastAsia="標楷體" w:hAnsi="標楷體" w:cs="微軟正黑體"/>
              </w:rPr>
              <w:t>足球規則</w:t>
            </w:r>
          </w:p>
          <w:p w14:paraId="6EA1EE37" w14:textId="13203A35" w:rsidR="00371473" w:rsidRPr="00FD439A" w:rsidRDefault="00371473" w:rsidP="0022655F">
            <w:pPr>
              <w:ind w:left="239" w:right="79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第1章至第4章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CB5D5" w14:textId="77777777" w:rsidR="00371473" w:rsidRPr="00FD439A" w:rsidRDefault="00371473" w:rsidP="0022655F">
            <w:pPr>
              <w:ind w:left="420" w:right="316" w:hanging="97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Futsal足球規則第12章犯規及不正當行為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87DFB" w14:textId="77777777" w:rsidR="00371473" w:rsidRPr="00FD439A" w:rsidRDefault="00371473" w:rsidP="0022655F">
            <w:pPr>
              <w:ind w:left="31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性別平等教育</w:t>
            </w:r>
          </w:p>
        </w:tc>
      </w:tr>
      <w:tr w:rsidR="0022655F" w:rsidRPr="00FD439A" w14:paraId="207312BA" w14:textId="77777777" w:rsidTr="00EC5FF0">
        <w:trPr>
          <w:trHeight w:val="520"/>
        </w:trPr>
        <w:tc>
          <w:tcPr>
            <w:tcW w:w="16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3C6DE" w14:textId="77777777" w:rsidR="00371473" w:rsidRPr="00FD439A" w:rsidRDefault="00371473" w:rsidP="00226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DE12464" w14:textId="77777777" w:rsidR="00371473" w:rsidRPr="00FD439A" w:rsidRDefault="00371473" w:rsidP="00226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13DDFD5" w14:textId="77777777" w:rsidR="00371473" w:rsidRPr="00FD439A" w:rsidRDefault="00371473" w:rsidP="00226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09724" w14:textId="1657D0F3" w:rsidR="00371473" w:rsidRPr="00FD439A" w:rsidRDefault="00A251B3" w:rsidP="0022655F">
            <w:pPr>
              <w:ind w:left="204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講師</w:t>
            </w:r>
            <w:r w:rsidRPr="00FD439A">
              <w:rPr>
                <w:rFonts w:ascii="標楷體" w:eastAsia="標楷體" w:hAnsi="標楷體" w:cs="微軟正黑體" w:hint="eastAsia"/>
              </w:rPr>
              <w:t>：</w:t>
            </w:r>
          </w:p>
        </w:tc>
      </w:tr>
      <w:tr w:rsidR="0022655F" w:rsidRPr="00FD439A" w14:paraId="3B2ACE33" w14:textId="77777777" w:rsidTr="00EC5FF0">
        <w:trPr>
          <w:trHeight w:val="883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235EB" w14:textId="4743636F" w:rsidR="00371473" w:rsidRPr="00FD439A" w:rsidRDefault="0022655F" w:rsidP="0022655F">
            <w:pPr>
              <w:widowControl/>
              <w:spacing w:line="259" w:lineRule="auto"/>
              <w:ind w:left="400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>09：10</w:t>
            </w:r>
          </w:p>
          <w:p w14:paraId="7250BC66" w14:textId="0A8760E1" w:rsidR="00CE5C02" w:rsidRPr="00FD439A" w:rsidRDefault="00CE5C02" w:rsidP="00CE5C02">
            <w:pPr>
              <w:widowControl/>
              <w:spacing w:line="259" w:lineRule="auto"/>
              <w:ind w:left="400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 xml:space="preserve">  ｜</w:t>
            </w:r>
          </w:p>
          <w:p w14:paraId="5EFB7C18" w14:textId="28A1B6F6" w:rsidR="00371473" w:rsidRPr="00FD439A" w:rsidRDefault="0022655F" w:rsidP="0022655F">
            <w:pPr>
              <w:widowControl/>
              <w:spacing w:line="259" w:lineRule="auto"/>
              <w:ind w:left="400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48B25" w14:textId="77777777" w:rsidR="00371473" w:rsidRPr="00FD439A" w:rsidRDefault="00371473" w:rsidP="00226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AEFE5" w14:textId="77777777" w:rsidR="00371473" w:rsidRPr="00FD439A" w:rsidRDefault="00371473" w:rsidP="00226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AF903" w14:textId="77777777" w:rsidR="00EC5FF0" w:rsidRPr="00FD439A" w:rsidRDefault="00371473" w:rsidP="0022655F">
            <w:pPr>
              <w:ind w:left="585" w:right="524" w:firstLine="132"/>
              <w:jc w:val="center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cs="微軟正黑體"/>
              </w:rPr>
              <w:t>Futsal足球規則</w:t>
            </w:r>
          </w:p>
          <w:p w14:paraId="6401FBEE" w14:textId="15CDEE38" w:rsidR="00371473" w:rsidRPr="00FD439A" w:rsidRDefault="00EC5FF0" w:rsidP="00EC5FF0">
            <w:pPr>
              <w:ind w:right="524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 w:hint="eastAsia"/>
              </w:rPr>
              <w:t xml:space="preserve">   </w:t>
            </w:r>
            <w:r w:rsidR="00371473" w:rsidRPr="00FD439A">
              <w:rPr>
                <w:rFonts w:ascii="標楷體" w:eastAsia="標楷體" w:hAnsi="標楷體" w:cs="微軟正黑體"/>
              </w:rPr>
              <w:t>第15章至第17章</w:t>
            </w:r>
          </w:p>
        </w:tc>
      </w:tr>
      <w:tr w:rsidR="0022655F" w:rsidRPr="00FD439A" w14:paraId="724E52B3" w14:textId="77777777" w:rsidTr="0022655F">
        <w:trPr>
          <w:trHeight w:val="512"/>
        </w:trPr>
        <w:tc>
          <w:tcPr>
            <w:tcW w:w="16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55437" w14:textId="77777777" w:rsidR="00A251B3" w:rsidRPr="00FD439A" w:rsidRDefault="00A251B3" w:rsidP="00226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CAC14" w14:textId="4DEABA47" w:rsidR="00A251B3" w:rsidRPr="00FD439A" w:rsidRDefault="00A251B3" w:rsidP="0022655F">
            <w:pPr>
              <w:ind w:right="84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講師</w:t>
            </w:r>
            <w:r w:rsidRPr="00FD439A">
              <w:rPr>
                <w:rFonts w:ascii="標楷體" w:eastAsia="標楷體" w:hAnsi="標楷體" w:cs="微軟正黑體" w:hint="eastAsia"/>
              </w:rPr>
              <w:t>：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25CE5" w14:textId="580520EC" w:rsidR="00A251B3" w:rsidRPr="00FD439A" w:rsidRDefault="00A251B3" w:rsidP="0022655F">
            <w:pPr>
              <w:ind w:right="64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講師</w:t>
            </w:r>
            <w:r w:rsidRPr="00FD439A">
              <w:rPr>
                <w:rFonts w:ascii="標楷體" w:eastAsia="標楷體" w:hAnsi="標楷體" w:cs="微軟正黑體" w:hint="eastAsia"/>
              </w:rPr>
              <w:t>：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2B108" w14:textId="69ECA342" w:rsidR="00A251B3" w:rsidRPr="00FD439A" w:rsidRDefault="00A251B3" w:rsidP="0022655F">
            <w:pPr>
              <w:ind w:left="198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講師</w:t>
            </w:r>
            <w:r w:rsidRPr="00FD439A">
              <w:rPr>
                <w:rFonts w:ascii="標楷體" w:eastAsia="標楷體" w:hAnsi="標楷體" w:cs="微軟正黑體" w:hint="eastAsia"/>
              </w:rPr>
              <w:t>：</w:t>
            </w:r>
          </w:p>
        </w:tc>
      </w:tr>
      <w:tr w:rsidR="0022655F" w:rsidRPr="00FD439A" w14:paraId="3D146631" w14:textId="77777777" w:rsidTr="0022655F">
        <w:trPr>
          <w:trHeight w:val="955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79237" w14:textId="7066F68F" w:rsidR="00371473" w:rsidRPr="00FD439A" w:rsidRDefault="00CE5C02" w:rsidP="0022655F">
            <w:pPr>
              <w:ind w:left="66"/>
              <w:jc w:val="center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hint="eastAsia"/>
              </w:rPr>
              <w:t>10</w:t>
            </w:r>
            <w:r w:rsidR="0022655F" w:rsidRPr="00FD439A">
              <w:rPr>
                <w:rFonts w:ascii="標楷體" w:eastAsia="標楷體" w:hAnsi="標楷體" w:hint="eastAsia"/>
              </w:rPr>
              <w:t>：</w:t>
            </w:r>
            <w:r w:rsidR="00371473" w:rsidRPr="00FD439A">
              <w:rPr>
                <w:rFonts w:ascii="標楷體" w:eastAsia="標楷體" w:hAnsi="標楷體" w:cs="微軟正黑體"/>
              </w:rPr>
              <w:t>20</w:t>
            </w:r>
          </w:p>
          <w:p w14:paraId="59AC4F99" w14:textId="42767CBE" w:rsidR="00CE5C02" w:rsidRPr="00FD439A" w:rsidRDefault="00CE5C02" w:rsidP="0022655F">
            <w:pPr>
              <w:ind w:left="66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>｜</w:t>
            </w:r>
          </w:p>
          <w:p w14:paraId="2041251E" w14:textId="70254368" w:rsidR="00371473" w:rsidRPr="00FD439A" w:rsidRDefault="00371473" w:rsidP="0022655F">
            <w:pPr>
              <w:ind w:left="66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12</w:t>
            </w:r>
            <w:r w:rsidR="0022655F" w:rsidRPr="00FD439A">
              <w:rPr>
                <w:rFonts w:ascii="標楷體" w:eastAsia="標楷體" w:hAnsi="標楷體" w:hint="eastAsia"/>
              </w:rPr>
              <w:t>：</w:t>
            </w:r>
            <w:r w:rsidRPr="00FD439A">
              <w:rPr>
                <w:rFonts w:ascii="標楷體" w:eastAsia="標楷體" w:hAnsi="標楷體" w:cs="微軟正黑體"/>
              </w:rPr>
              <w:t>00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EE624" w14:textId="77777777" w:rsidR="0022655F" w:rsidRPr="00FD439A" w:rsidRDefault="00371473" w:rsidP="0022655F">
            <w:pPr>
              <w:ind w:left="239" w:right="94"/>
              <w:jc w:val="center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cs="微軟正黑體"/>
              </w:rPr>
              <w:t>Futsal足球規則</w:t>
            </w:r>
          </w:p>
          <w:p w14:paraId="7E39C144" w14:textId="17CC6DD9" w:rsidR="00371473" w:rsidRPr="00FD439A" w:rsidRDefault="00371473" w:rsidP="0022655F">
            <w:pPr>
              <w:ind w:left="239" w:right="94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第5章至第6章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63481" w14:textId="77777777" w:rsidR="0022655F" w:rsidRPr="00FD439A" w:rsidRDefault="00371473" w:rsidP="0022655F">
            <w:pPr>
              <w:ind w:left="410" w:right="321" w:hanging="92"/>
              <w:jc w:val="center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cs="微軟正黑體"/>
              </w:rPr>
              <w:t>Futsal足球規則</w:t>
            </w:r>
          </w:p>
          <w:p w14:paraId="0C3DD9C7" w14:textId="77777777" w:rsidR="0022655F" w:rsidRPr="00FD439A" w:rsidRDefault="00371473" w:rsidP="0022655F">
            <w:pPr>
              <w:ind w:left="410" w:right="321" w:hanging="92"/>
              <w:jc w:val="center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cs="微軟正黑體"/>
              </w:rPr>
              <w:t>第12章犯規</w:t>
            </w:r>
          </w:p>
          <w:p w14:paraId="08B857F3" w14:textId="31C92283" w:rsidR="00371473" w:rsidRPr="00FD439A" w:rsidRDefault="00371473" w:rsidP="0022655F">
            <w:pPr>
              <w:ind w:left="410" w:right="321" w:hanging="92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及不正當行為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44D40" w14:textId="77777777" w:rsidR="00371473" w:rsidRPr="00FD439A" w:rsidRDefault="00371473" w:rsidP="0022655F">
            <w:pPr>
              <w:ind w:left="41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裁判實務</w:t>
            </w:r>
          </w:p>
        </w:tc>
      </w:tr>
      <w:tr w:rsidR="0022655F" w:rsidRPr="00FD439A" w14:paraId="2507792A" w14:textId="77777777" w:rsidTr="0022655F">
        <w:trPr>
          <w:trHeight w:val="567"/>
        </w:trPr>
        <w:tc>
          <w:tcPr>
            <w:tcW w:w="16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14CC0" w14:textId="77777777" w:rsidR="00A251B3" w:rsidRPr="00FD439A" w:rsidRDefault="00A251B3" w:rsidP="00226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A519F" w14:textId="061D738E" w:rsidR="00A251B3" w:rsidRPr="00FD439A" w:rsidRDefault="00A251B3" w:rsidP="0022655F">
            <w:pPr>
              <w:ind w:left="155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講師</w:t>
            </w:r>
            <w:r w:rsidRPr="00FD439A">
              <w:rPr>
                <w:rFonts w:ascii="標楷體" w:eastAsia="標楷體" w:hAnsi="標楷體" w:cs="微軟正黑體" w:hint="eastAsia"/>
              </w:rPr>
              <w:t>：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9FB81" w14:textId="5B677DB2" w:rsidR="00A251B3" w:rsidRPr="00FD439A" w:rsidRDefault="00A251B3" w:rsidP="0022655F">
            <w:pPr>
              <w:ind w:left="176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講師</w:t>
            </w:r>
            <w:r w:rsidRPr="00FD439A">
              <w:rPr>
                <w:rFonts w:ascii="標楷體" w:eastAsia="標楷體" w:hAnsi="標楷體" w:cs="微軟正黑體" w:hint="eastAsia"/>
              </w:rPr>
              <w:t>：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26D49" w14:textId="481774F0" w:rsidR="00A251B3" w:rsidRPr="00FD439A" w:rsidRDefault="00A251B3" w:rsidP="0022655F">
            <w:pPr>
              <w:ind w:left="173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講師</w:t>
            </w:r>
            <w:r w:rsidRPr="00FD439A">
              <w:rPr>
                <w:rFonts w:ascii="標楷體" w:eastAsia="標楷體" w:hAnsi="標楷體" w:cs="微軟正黑體" w:hint="eastAsia"/>
              </w:rPr>
              <w:t>：</w:t>
            </w:r>
          </w:p>
        </w:tc>
      </w:tr>
      <w:tr w:rsidR="0022655F" w:rsidRPr="00FD439A" w14:paraId="21A8E92E" w14:textId="77777777" w:rsidTr="00EC5FF0">
        <w:trPr>
          <w:trHeight w:val="718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00C76" w14:textId="5D2AB648" w:rsidR="00371473" w:rsidRPr="00FD439A" w:rsidRDefault="00CE5C02" w:rsidP="00CE5C02">
            <w:pPr>
              <w:widowControl/>
              <w:spacing w:line="259" w:lineRule="auto"/>
              <w:ind w:left="371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hint="eastAsia"/>
              </w:rPr>
              <w:t>12</w:t>
            </w:r>
            <w:r w:rsidR="0022655F" w:rsidRPr="00FD439A">
              <w:rPr>
                <w:rFonts w:ascii="標楷體" w:eastAsia="標楷體" w:hAnsi="標楷體" w:hint="eastAsia"/>
              </w:rPr>
              <w:t>：</w:t>
            </w:r>
            <w:r w:rsidR="00371473" w:rsidRPr="00FD439A">
              <w:rPr>
                <w:rFonts w:ascii="標楷體" w:eastAsia="標楷體" w:hAnsi="標楷體" w:cs="微軟正黑體"/>
              </w:rPr>
              <w:t>00</w:t>
            </w:r>
          </w:p>
          <w:p w14:paraId="4A573A48" w14:textId="4CBCB517" w:rsidR="00CE5C02" w:rsidRPr="00FD439A" w:rsidRDefault="00CE5C02" w:rsidP="00CE5C02">
            <w:pPr>
              <w:widowControl/>
              <w:spacing w:line="259" w:lineRule="auto"/>
              <w:ind w:left="371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 xml:space="preserve">  ｜</w:t>
            </w:r>
          </w:p>
          <w:p w14:paraId="24AADA4B" w14:textId="0E73936D" w:rsidR="00371473" w:rsidRPr="00FD439A" w:rsidRDefault="00CE5C02" w:rsidP="00CE5C02">
            <w:pPr>
              <w:widowControl/>
              <w:spacing w:line="259" w:lineRule="auto"/>
              <w:ind w:left="371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>13</w:t>
            </w:r>
            <w:r w:rsidR="0022655F" w:rsidRPr="00FD439A">
              <w:rPr>
                <w:rFonts w:ascii="標楷體" w:eastAsia="標楷體" w:hAnsi="標楷體" w:hint="eastAsia"/>
              </w:rPr>
              <w:t>：</w:t>
            </w:r>
            <w:r w:rsidR="00371473" w:rsidRPr="00FD439A">
              <w:rPr>
                <w:rFonts w:ascii="標楷體" w:eastAsia="標楷體" w:hAnsi="標楷體" w:cs="微軟正黑體"/>
              </w:rPr>
              <w:t>00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53767" w14:textId="26E39AD7" w:rsidR="00371473" w:rsidRPr="00FD439A" w:rsidRDefault="0022655F" w:rsidP="0022655F">
            <w:pPr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B4130" w14:textId="294D9825" w:rsidR="00371473" w:rsidRPr="00FD439A" w:rsidRDefault="0022655F" w:rsidP="0022655F">
            <w:pPr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08EF3" w14:textId="20D29E68" w:rsidR="00371473" w:rsidRPr="00FD439A" w:rsidRDefault="0022655F" w:rsidP="0022655F">
            <w:pPr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>午餐</w:t>
            </w:r>
          </w:p>
        </w:tc>
      </w:tr>
      <w:tr w:rsidR="0022655F" w:rsidRPr="00FD439A" w14:paraId="3D8A72F9" w14:textId="77777777" w:rsidTr="00EC5FF0">
        <w:trPr>
          <w:trHeight w:val="532"/>
        </w:trPr>
        <w:tc>
          <w:tcPr>
            <w:tcW w:w="16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64893" w14:textId="77777777" w:rsidR="00371473" w:rsidRPr="00FD439A" w:rsidRDefault="00371473" w:rsidP="00226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B1873" w14:textId="77777777" w:rsidR="00371473" w:rsidRPr="00FD439A" w:rsidRDefault="00371473" w:rsidP="0022655F">
            <w:pPr>
              <w:ind w:left="8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主辦單位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5E6F2" w14:textId="77777777" w:rsidR="00371473" w:rsidRPr="00FD439A" w:rsidRDefault="00371473" w:rsidP="0022655F">
            <w:pPr>
              <w:ind w:left="38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主辦單位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98C5B" w14:textId="77777777" w:rsidR="00371473" w:rsidRPr="00FD439A" w:rsidRDefault="00371473" w:rsidP="0022655F">
            <w:pPr>
              <w:ind w:left="36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主辦單位</w:t>
            </w:r>
          </w:p>
        </w:tc>
      </w:tr>
      <w:tr w:rsidR="0022655F" w:rsidRPr="00FD439A" w14:paraId="5E43CC75" w14:textId="77777777" w:rsidTr="00EC5FF0">
        <w:trPr>
          <w:trHeight w:val="967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9943A" w14:textId="67A9CD2B" w:rsidR="00371473" w:rsidRPr="00FD439A" w:rsidRDefault="0022655F" w:rsidP="0022655F">
            <w:pPr>
              <w:widowControl/>
              <w:spacing w:after="28" w:line="259" w:lineRule="auto"/>
              <w:ind w:left="514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hint="eastAsia"/>
              </w:rPr>
              <w:t>13：</w:t>
            </w:r>
            <w:r w:rsidR="00371473" w:rsidRPr="00FD439A">
              <w:rPr>
                <w:rFonts w:ascii="標楷體" w:eastAsia="標楷體" w:hAnsi="標楷體" w:cs="微軟正黑體"/>
              </w:rPr>
              <w:t>00</w:t>
            </w:r>
          </w:p>
          <w:p w14:paraId="76585CC0" w14:textId="3F6B8390" w:rsidR="00CE5C02" w:rsidRPr="00FD439A" w:rsidRDefault="00CE5C02" w:rsidP="0022655F">
            <w:pPr>
              <w:widowControl/>
              <w:spacing w:after="28" w:line="259" w:lineRule="auto"/>
              <w:ind w:left="514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 xml:space="preserve">  ｜</w:t>
            </w:r>
          </w:p>
          <w:p w14:paraId="0468196A" w14:textId="3C27B103" w:rsidR="00371473" w:rsidRPr="00FD439A" w:rsidRDefault="00CE5C02" w:rsidP="00CE5C02">
            <w:pPr>
              <w:widowControl/>
              <w:spacing w:line="259" w:lineRule="auto"/>
              <w:ind w:left="514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 w:hint="eastAsia"/>
              </w:rPr>
              <w:t>14：</w:t>
            </w:r>
            <w:r w:rsidR="00371473" w:rsidRPr="00FD439A">
              <w:rPr>
                <w:rFonts w:ascii="標楷體" w:eastAsia="標楷體" w:hAnsi="標楷體" w:cs="微軟正黑體"/>
              </w:rPr>
              <w:t>40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953E5" w14:textId="77777777" w:rsidR="0022655F" w:rsidRPr="00FD439A" w:rsidRDefault="00371473" w:rsidP="0022655F">
            <w:pPr>
              <w:ind w:left="168" w:right="94" w:firstLine="66"/>
              <w:jc w:val="center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cs="微軟正黑體"/>
              </w:rPr>
              <w:t>Futsal足球規則</w:t>
            </w:r>
          </w:p>
          <w:p w14:paraId="28A3AEA8" w14:textId="3BD86722" w:rsidR="00371473" w:rsidRPr="00FD439A" w:rsidRDefault="00371473" w:rsidP="0022655F">
            <w:pPr>
              <w:ind w:left="168" w:right="94" w:firstLine="66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第7章至第10章</w:t>
            </w:r>
            <w:r w:rsidRPr="00FD439A">
              <w:rPr>
                <w:rFonts w:ascii="標楷體" w:eastAsia="標楷體" w:hAnsi="標楷體"/>
                <w:noProof/>
              </w:rPr>
              <w:drawing>
                <wp:inline distT="0" distB="0" distL="0" distR="0" wp14:anchorId="30BE99DB" wp14:editId="1B21460F">
                  <wp:extent cx="6463" cy="3232"/>
                  <wp:effectExtent l="0" t="0" r="0" b="0"/>
                  <wp:docPr id="12803" name="Picture 12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3" name="Picture 128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F9B0E" w14:textId="77777777" w:rsidR="0022655F" w:rsidRPr="00FD439A" w:rsidRDefault="00371473" w:rsidP="0022655F">
            <w:pPr>
              <w:ind w:left="181" w:right="153" w:firstLine="122"/>
              <w:jc w:val="center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cs="微軟正黑體"/>
              </w:rPr>
              <w:t>Futsal足球規則</w:t>
            </w:r>
          </w:p>
          <w:p w14:paraId="2A7030E2" w14:textId="33148283" w:rsidR="00371473" w:rsidRPr="00FD439A" w:rsidRDefault="00371473" w:rsidP="0022655F">
            <w:pPr>
              <w:ind w:left="181" w:right="153" w:firstLine="122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第13章至第14章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01D61" w14:textId="77777777" w:rsidR="00371473" w:rsidRPr="00FD439A" w:rsidRDefault="00371473" w:rsidP="0022655F">
            <w:pPr>
              <w:ind w:left="820" w:right="366" w:hanging="260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判例研討、筆試及筆試測驗檢討</w:t>
            </w:r>
          </w:p>
        </w:tc>
      </w:tr>
      <w:tr w:rsidR="0022655F" w:rsidRPr="00FD439A" w14:paraId="34A1E901" w14:textId="77777777" w:rsidTr="0022655F">
        <w:trPr>
          <w:trHeight w:val="606"/>
        </w:trPr>
        <w:tc>
          <w:tcPr>
            <w:tcW w:w="16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78383" w14:textId="77777777" w:rsidR="00A251B3" w:rsidRPr="00FD439A" w:rsidRDefault="00A251B3" w:rsidP="002265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D1EB8" w14:textId="14AC1D44" w:rsidR="00A251B3" w:rsidRPr="00FD439A" w:rsidRDefault="00A251B3" w:rsidP="0022655F">
            <w:pPr>
              <w:ind w:left="145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講師</w:t>
            </w:r>
            <w:r w:rsidRPr="00FD439A">
              <w:rPr>
                <w:rFonts w:ascii="標楷體" w:eastAsia="標楷體" w:hAnsi="標楷體" w:cs="微軟正黑體" w:hint="eastAsia"/>
              </w:rPr>
              <w:t>：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0426C" w14:textId="48A2C58E" w:rsidR="00A251B3" w:rsidRPr="00FD439A" w:rsidRDefault="00A251B3" w:rsidP="0022655F">
            <w:pPr>
              <w:ind w:left="160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講師</w:t>
            </w:r>
            <w:r w:rsidRPr="00FD439A">
              <w:rPr>
                <w:rFonts w:ascii="標楷體" w:eastAsia="標楷體" w:hAnsi="標楷體" w:cs="微軟正黑體" w:hint="eastAsia"/>
              </w:rPr>
              <w:t>：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1114F" w14:textId="2781ABAF" w:rsidR="00A251B3" w:rsidRPr="00FD439A" w:rsidRDefault="00A251B3" w:rsidP="0022655F">
            <w:pPr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講師</w:t>
            </w:r>
            <w:r w:rsidRPr="00FD439A">
              <w:rPr>
                <w:rFonts w:ascii="標楷體" w:eastAsia="標楷體" w:hAnsi="標楷體" w:cs="微軟正黑體" w:hint="eastAsia"/>
              </w:rPr>
              <w:t>：</w:t>
            </w:r>
          </w:p>
        </w:tc>
      </w:tr>
      <w:tr w:rsidR="0022655F" w:rsidRPr="00FD439A" w14:paraId="73BAA25A" w14:textId="77777777" w:rsidTr="00EC5FF0">
        <w:trPr>
          <w:trHeight w:val="777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49505" w14:textId="7D32AA0F" w:rsidR="00371473" w:rsidRPr="00FD439A" w:rsidRDefault="00CE5C02" w:rsidP="00CE5C02">
            <w:pPr>
              <w:widowControl/>
              <w:spacing w:line="259" w:lineRule="auto"/>
              <w:ind w:left="356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hint="eastAsia"/>
              </w:rPr>
              <w:t>15：</w:t>
            </w:r>
            <w:r w:rsidR="00371473" w:rsidRPr="00FD439A">
              <w:rPr>
                <w:rFonts w:ascii="標楷體" w:eastAsia="標楷體" w:hAnsi="標楷體" w:cs="微軟正黑體"/>
              </w:rPr>
              <w:t>00</w:t>
            </w:r>
          </w:p>
          <w:p w14:paraId="7C796A48" w14:textId="274CC3A4" w:rsidR="00CE5C02" w:rsidRPr="00FD439A" w:rsidRDefault="00CE5C02" w:rsidP="00CE5C02">
            <w:pPr>
              <w:widowControl/>
              <w:spacing w:line="259" w:lineRule="auto"/>
              <w:ind w:left="356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 xml:space="preserve">  ｜</w:t>
            </w:r>
          </w:p>
          <w:p w14:paraId="0D85A980" w14:textId="4672AFB9" w:rsidR="00371473" w:rsidRPr="00FD439A" w:rsidRDefault="00CE5C02" w:rsidP="00CE5C02">
            <w:pPr>
              <w:widowControl/>
              <w:spacing w:line="259" w:lineRule="auto"/>
              <w:ind w:left="356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>16：</w:t>
            </w:r>
            <w:r w:rsidR="00371473" w:rsidRPr="00FD439A">
              <w:rPr>
                <w:rFonts w:ascii="標楷體" w:eastAsia="標楷體" w:hAnsi="標楷體" w:cs="微軟正黑體"/>
              </w:rPr>
              <w:t>40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2113E" w14:textId="3641F3F7" w:rsidR="0022655F" w:rsidRPr="00FD439A" w:rsidRDefault="00371473" w:rsidP="0022655F">
            <w:pPr>
              <w:ind w:left="218" w:right="51" w:hanging="81"/>
              <w:jc w:val="center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cs="微軟正黑體"/>
              </w:rPr>
              <w:t>裁判助理裁判號</w:t>
            </w:r>
            <w:r w:rsidR="0022655F" w:rsidRPr="00FD439A">
              <w:rPr>
                <w:rFonts w:ascii="標楷體" w:eastAsia="標楷體" w:hAnsi="標楷體" w:cs="微軟正黑體" w:hint="eastAsia"/>
              </w:rPr>
              <w:t>、</w:t>
            </w:r>
          </w:p>
          <w:p w14:paraId="5BC44E51" w14:textId="3DDC5ACE" w:rsidR="00371473" w:rsidRPr="00FD439A" w:rsidRDefault="00371473" w:rsidP="0022655F">
            <w:pPr>
              <w:ind w:left="218" w:right="51" w:hanging="81"/>
              <w:jc w:val="center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cs="微軟正黑體"/>
              </w:rPr>
              <w:t>哨音、手勢訓</w:t>
            </w:r>
            <w:r w:rsidR="0022655F" w:rsidRPr="00FD439A">
              <w:rPr>
                <w:rFonts w:ascii="標楷體" w:eastAsia="標楷體" w:hAnsi="標楷體" w:cs="微軟正黑體" w:hint="eastAsia"/>
              </w:rPr>
              <w:t>練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F0076" w14:textId="77777777" w:rsidR="0022655F" w:rsidRPr="00FD439A" w:rsidRDefault="00A251B3" w:rsidP="0022655F">
            <w:pPr>
              <w:ind w:left="3"/>
              <w:jc w:val="center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cs="微軟正黑體"/>
              </w:rPr>
              <w:t>裁判實務訓</w:t>
            </w:r>
            <w:r w:rsidRPr="00FD439A">
              <w:rPr>
                <w:rFonts w:ascii="標楷體" w:eastAsia="標楷體" w:hAnsi="標楷體" w:cs="微軟正黑體" w:hint="eastAsia"/>
              </w:rPr>
              <w:t>練</w:t>
            </w:r>
          </w:p>
          <w:p w14:paraId="14FD69D2" w14:textId="79F0C33D" w:rsidR="00371473" w:rsidRPr="00FD439A" w:rsidRDefault="00A251B3" w:rsidP="0022655F">
            <w:pPr>
              <w:ind w:left="3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臨場分組實習</w:t>
            </w: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16272" w14:textId="77777777" w:rsidR="00371473" w:rsidRPr="00FD439A" w:rsidRDefault="00371473" w:rsidP="0022655F">
            <w:pPr>
              <w:ind w:right="10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快樂賦歸</w:t>
            </w:r>
          </w:p>
        </w:tc>
      </w:tr>
      <w:tr w:rsidR="0022655F" w:rsidRPr="00FD439A" w14:paraId="0A24A00B" w14:textId="77777777" w:rsidTr="0022655F">
        <w:trPr>
          <w:trHeight w:val="507"/>
        </w:trPr>
        <w:tc>
          <w:tcPr>
            <w:tcW w:w="16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348F6" w14:textId="77777777" w:rsidR="00A251B3" w:rsidRPr="00FD439A" w:rsidRDefault="00A251B3" w:rsidP="0022655F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2DF5B" w14:textId="20489A9A" w:rsidR="00A251B3" w:rsidRPr="00FD439A" w:rsidRDefault="00A251B3" w:rsidP="0022655F">
            <w:pPr>
              <w:ind w:left="226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講師</w:t>
            </w:r>
            <w:r w:rsidRPr="00FD439A">
              <w:rPr>
                <w:rFonts w:ascii="標楷體" w:eastAsia="標楷體" w:hAnsi="標楷體" w:cs="微軟正黑體" w:hint="eastAsia"/>
              </w:rPr>
              <w:t>：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F85AB" w14:textId="2005AE26" w:rsidR="00A251B3" w:rsidRPr="00FD439A" w:rsidRDefault="00A251B3" w:rsidP="0022655F">
            <w:pPr>
              <w:ind w:left="145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講師</w:t>
            </w:r>
            <w:r w:rsidRPr="00FD439A">
              <w:rPr>
                <w:rFonts w:ascii="標楷體" w:eastAsia="標楷體" w:hAnsi="標楷體" w:cs="微軟正黑體" w:hint="eastAsia"/>
              </w:rPr>
              <w:t>：</w:t>
            </w:r>
          </w:p>
        </w:tc>
        <w:tc>
          <w:tcPr>
            <w:tcW w:w="29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437C245" w14:textId="77777777" w:rsidR="00A251B3" w:rsidRPr="00FD439A" w:rsidRDefault="00A251B3" w:rsidP="0022655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2655F" w:rsidRPr="00FD439A" w14:paraId="1B20E889" w14:textId="77777777" w:rsidTr="00EC5FF0">
        <w:trPr>
          <w:trHeight w:val="1460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C8AB5" w14:textId="088686EF" w:rsidR="00371473" w:rsidRPr="00FD439A" w:rsidRDefault="00CE5C02" w:rsidP="00CE5C02">
            <w:pPr>
              <w:widowControl/>
              <w:spacing w:line="259" w:lineRule="auto"/>
              <w:ind w:left="357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hint="eastAsia"/>
              </w:rPr>
              <w:t>16：</w:t>
            </w:r>
            <w:r w:rsidR="00371473" w:rsidRPr="00FD439A">
              <w:rPr>
                <w:rFonts w:ascii="標楷體" w:eastAsia="標楷體" w:hAnsi="標楷體" w:cs="微軟正黑體"/>
              </w:rPr>
              <w:t>40</w:t>
            </w:r>
          </w:p>
          <w:p w14:paraId="08DD9D08" w14:textId="28AEFDBA" w:rsidR="00CE5C02" w:rsidRPr="00FD439A" w:rsidRDefault="00CE5C02" w:rsidP="00CE5C02">
            <w:pPr>
              <w:widowControl/>
              <w:spacing w:line="259" w:lineRule="auto"/>
              <w:ind w:left="357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 xml:space="preserve">  ｜</w:t>
            </w:r>
          </w:p>
          <w:p w14:paraId="74020AE2" w14:textId="06F98F13" w:rsidR="00371473" w:rsidRPr="00FD439A" w:rsidRDefault="00CE5C02" w:rsidP="00CE5C02">
            <w:pPr>
              <w:widowControl/>
              <w:spacing w:line="259" w:lineRule="auto"/>
              <w:ind w:left="357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hint="eastAsia"/>
              </w:rPr>
              <w:t>17：</w:t>
            </w:r>
            <w:r w:rsidR="00371473" w:rsidRPr="00FD439A">
              <w:rPr>
                <w:rFonts w:ascii="標楷體" w:eastAsia="標楷體" w:hAnsi="標楷體" w:cs="微軟正黑體"/>
              </w:rPr>
              <w:t>30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6864BC" w14:textId="77777777" w:rsidR="00371473" w:rsidRPr="00FD439A" w:rsidRDefault="00371473" w:rsidP="0022655F">
            <w:pPr>
              <w:ind w:right="28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踢球入場</w:t>
            </w:r>
          </w:p>
          <w:p w14:paraId="1B4775EC" w14:textId="77777777" w:rsidR="0022655F" w:rsidRPr="00FD439A" w:rsidRDefault="00371473" w:rsidP="0022655F">
            <w:pPr>
              <w:ind w:left="433" w:right="420" w:hanging="36"/>
              <w:jc w:val="center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cs="微軟正黑體"/>
              </w:rPr>
              <w:t>球門球/角球</w:t>
            </w:r>
          </w:p>
          <w:p w14:paraId="63359254" w14:textId="193B8419" w:rsidR="0022655F" w:rsidRPr="00FD439A" w:rsidRDefault="00371473" w:rsidP="0022655F">
            <w:pPr>
              <w:ind w:left="433" w:right="420" w:hanging="36"/>
              <w:jc w:val="center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cs="微軟正黑體"/>
              </w:rPr>
              <w:t>位置與移動</w:t>
            </w:r>
          </w:p>
          <w:p w14:paraId="78ED31AC" w14:textId="374167BD" w:rsidR="00371473" w:rsidRPr="00FD439A" w:rsidRDefault="00371473" w:rsidP="0022655F">
            <w:pPr>
              <w:ind w:left="433" w:right="420" w:hanging="36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團隊合作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F71BD" w14:textId="77777777" w:rsidR="0022655F" w:rsidRPr="00FD439A" w:rsidRDefault="00371473" w:rsidP="0022655F">
            <w:pPr>
              <w:ind w:left="405" w:right="209"/>
              <w:jc w:val="center"/>
              <w:rPr>
                <w:rFonts w:ascii="標楷體" w:eastAsia="標楷體" w:hAnsi="標楷體" w:cs="微軟正黑體"/>
              </w:rPr>
            </w:pPr>
            <w:r w:rsidRPr="00FD439A">
              <w:rPr>
                <w:rFonts w:ascii="標楷體" w:eastAsia="標楷體" w:hAnsi="標楷體" w:cs="微軟正黑體"/>
              </w:rPr>
              <w:t>裁判實務訓</w:t>
            </w:r>
            <w:r w:rsidR="00A251B3" w:rsidRPr="00FD439A">
              <w:rPr>
                <w:rFonts w:ascii="標楷體" w:eastAsia="標楷體" w:hAnsi="標楷體" w:cs="微軟正黑體" w:hint="eastAsia"/>
              </w:rPr>
              <w:t>練</w:t>
            </w:r>
          </w:p>
          <w:p w14:paraId="3E978839" w14:textId="1F83931D" w:rsidR="00371473" w:rsidRPr="00FD439A" w:rsidRDefault="00371473" w:rsidP="0022655F">
            <w:pPr>
              <w:ind w:left="405" w:right="209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臨場分組實習</w:t>
            </w:r>
          </w:p>
        </w:tc>
        <w:tc>
          <w:tcPr>
            <w:tcW w:w="29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651CC8C" w14:textId="77777777" w:rsidR="00371473" w:rsidRPr="00FD439A" w:rsidRDefault="00371473" w:rsidP="0022655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2655F" w:rsidRPr="00FD439A" w14:paraId="64BDC211" w14:textId="77777777" w:rsidTr="00EC5FF0">
        <w:trPr>
          <w:trHeight w:val="491"/>
        </w:trPr>
        <w:tc>
          <w:tcPr>
            <w:tcW w:w="16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582CB" w14:textId="77777777" w:rsidR="00A251B3" w:rsidRPr="00FD439A" w:rsidRDefault="00A251B3" w:rsidP="002265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79A56" w14:textId="6D7EA45D" w:rsidR="00A251B3" w:rsidRPr="00FD439A" w:rsidRDefault="00A251B3" w:rsidP="0022655F">
            <w:pPr>
              <w:ind w:left="130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講師</w:t>
            </w:r>
            <w:r w:rsidRPr="00FD439A">
              <w:rPr>
                <w:rFonts w:ascii="標楷體" w:eastAsia="標楷體" w:hAnsi="標楷體" w:cs="微軟正黑體" w:hint="eastAsia"/>
              </w:rPr>
              <w:t>：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8A0FE" w14:textId="449F8DC3" w:rsidR="00A251B3" w:rsidRPr="00FD439A" w:rsidRDefault="00A251B3" w:rsidP="0022655F">
            <w:pPr>
              <w:ind w:left="145"/>
              <w:jc w:val="center"/>
              <w:rPr>
                <w:rFonts w:ascii="標楷體" w:eastAsia="標楷體" w:hAnsi="標楷體"/>
              </w:rPr>
            </w:pPr>
            <w:r w:rsidRPr="00FD439A">
              <w:rPr>
                <w:rFonts w:ascii="標楷體" w:eastAsia="標楷體" w:hAnsi="標楷體" w:cs="微軟正黑體"/>
              </w:rPr>
              <w:t>講師</w:t>
            </w:r>
            <w:r w:rsidRPr="00FD439A">
              <w:rPr>
                <w:rFonts w:ascii="標楷體" w:eastAsia="標楷體" w:hAnsi="標楷體" w:cs="微軟正黑體" w:hint="eastAsia"/>
              </w:rPr>
              <w:t>：</w:t>
            </w:r>
          </w:p>
        </w:tc>
        <w:tc>
          <w:tcPr>
            <w:tcW w:w="29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5229D" w14:textId="77777777" w:rsidR="00A251B3" w:rsidRPr="00FD439A" w:rsidRDefault="00A251B3" w:rsidP="0022655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D43C846" w14:textId="1367CDC1" w:rsidR="00A251B3" w:rsidRPr="00FD439A" w:rsidRDefault="00A251B3" w:rsidP="00EC5FF0">
      <w:pPr>
        <w:rPr>
          <w:rFonts w:ascii="標楷體" w:eastAsia="標楷體" w:hAnsi="標楷體"/>
        </w:rPr>
      </w:pPr>
    </w:p>
    <w:sectPr w:rsidR="00A251B3" w:rsidRPr="00FD439A" w:rsidSect="00033A79">
      <w:headerReference w:type="even" r:id="rId9"/>
      <w:headerReference w:type="default" r:id="rId10"/>
      <w:headerReference w:type="first" r:id="rId11"/>
      <w:pgSz w:w="11906" w:h="16838"/>
      <w:pgMar w:top="851" w:right="849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443B3" w14:textId="77777777" w:rsidR="00FF6E3F" w:rsidRDefault="00FF6E3F" w:rsidP="00371473">
      <w:pPr>
        <w:spacing w:after="0" w:line="240" w:lineRule="auto"/>
      </w:pPr>
      <w:r>
        <w:separator/>
      </w:r>
    </w:p>
  </w:endnote>
  <w:endnote w:type="continuationSeparator" w:id="0">
    <w:p w14:paraId="3C384D90" w14:textId="77777777" w:rsidR="00FF6E3F" w:rsidRDefault="00FF6E3F" w:rsidP="0037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28A2" w14:textId="77777777" w:rsidR="00FF6E3F" w:rsidRDefault="00FF6E3F" w:rsidP="00371473">
      <w:pPr>
        <w:spacing w:after="0" w:line="240" w:lineRule="auto"/>
      </w:pPr>
      <w:r>
        <w:separator/>
      </w:r>
    </w:p>
  </w:footnote>
  <w:footnote w:type="continuationSeparator" w:id="0">
    <w:p w14:paraId="751A1014" w14:textId="77777777" w:rsidR="00FF6E3F" w:rsidRDefault="00FF6E3F" w:rsidP="0037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F6BE5" w14:textId="3509AF00" w:rsidR="00B27BE4" w:rsidRDefault="00212558">
    <w:pPr>
      <w:tabs>
        <w:tab w:val="center" w:pos="5708"/>
        <w:tab w:val="center" w:pos="7873"/>
      </w:tabs>
      <w:spacing w:after="0"/>
    </w:pPr>
    <w:r>
      <w:tab/>
    </w:r>
    <w:r>
      <w:rPr>
        <w:rFonts w:ascii="微軟正黑體" w:eastAsia="微軟正黑體" w:hAnsi="微軟正黑體" w:cs="微軟正黑體"/>
        <w:sz w:val="28"/>
      </w:rPr>
      <w:t>裁</w:t>
    </w:r>
    <w:r>
      <w:rPr>
        <w:rFonts w:ascii="微軟正黑體" w:eastAsia="微軟正黑體" w:hAnsi="微軟正黑體" w:cs="微軟正黑體"/>
        <w:sz w:val="26"/>
      </w:rPr>
      <w:t>判</w:t>
    </w:r>
    <w:r>
      <w:rPr>
        <w:rFonts w:ascii="微軟正黑體" w:eastAsia="微軟正黑體" w:hAnsi="微軟正黑體" w:cs="微軟正黑體"/>
        <w:sz w:val="28"/>
      </w:rPr>
      <w:t>講</w:t>
    </w:r>
    <w:r>
      <w:rPr>
        <w:rFonts w:ascii="微軟正黑體" w:eastAsia="微軟正黑體" w:hAnsi="微軟正黑體" w:cs="微軟正黑體"/>
      </w:rPr>
      <w:t>習</w:t>
    </w:r>
    <w:r>
      <w:rPr>
        <w:rFonts w:ascii="微軟正黑體" w:eastAsia="微軟正黑體" w:hAnsi="微軟正黑體" w:cs="微軟正黑體"/>
        <w:sz w:val="28"/>
      </w:rPr>
      <w:t>會</w:t>
    </w:r>
    <w:r>
      <w:rPr>
        <w:rFonts w:ascii="微軟正黑體" w:eastAsia="微軟正黑體" w:hAnsi="微軟正黑體" w:cs="微軟正黑體"/>
        <w:sz w:val="28"/>
      </w:rPr>
      <w:tab/>
    </w:r>
    <w:r>
      <w:rPr>
        <w:rFonts w:ascii="微軟正黑體" w:eastAsia="微軟正黑體" w:hAnsi="微軟正黑體" w:cs="微軟正黑體"/>
      </w:rPr>
      <w:t>苗栗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24EA" w14:textId="7851AA2C" w:rsidR="00B27BE4" w:rsidRDefault="00212558">
    <w:pPr>
      <w:tabs>
        <w:tab w:val="center" w:pos="5708"/>
        <w:tab w:val="center" w:pos="7873"/>
      </w:tabs>
      <w:spacing w:after="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AC07" w14:textId="6B68F7DE" w:rsidR="00B27BE4" w:rsidRDefault="00212558">
    <w:pPr>
      <w:tabs>
        <w:tab w:val="center" w:pos="5708"/>
        <w:tab w:val="center" w:pos="7873"/>
      </w:tabs>
      <w:spacing w:after="0"/>
    </w:pPr>
    <w:r>
      <w:tab/>
    </w:r>
    <w:r>
      <w:rPr>
        <w:rFonts w:ascii="微軟正黑體" w:eastAsia="微軟正黑體" w:hAnsi="微軟正黑體" w:cs="微軟正黑體"/>
        <w:sz w:val="28"/>
      </w:rPr>
      <w:t>裁</w:t>
    </w:r>
    <w:r>
      <w:rPr>
        <w:rFonts w:ascii="微軟正黑體" w:eastAsia="微軟正黑體" w:hAnsi="微軟正黑體" w:cs="微軟正黑體"/>
        <w:sz w:val="26"/>
      </w:rPr>
      <w:t>判</w:t>
    </w:r>
    <w:r>
      <w:rPr>
        <w:rFonts w:ascii="微軟正黑體" w:eastAsia="微軟正黑體" w:hAnsi="微軟正黑體" w:cs="微軟正黑體"/>
        <w:sz w:val="28"/>
      </w:rPr>
      <w:t>講</w:t>
    </w:r>
    <w:r>
      <w:rPr>
        <w:rFonts w:ascii="微軟正黑體" w:eastAsia="微軟正黑體" w:hAnsi="微軟正黑體" w:cs="微軟正黑體"/>
      </w:rPr>
      <w:t>習</w:t>
    </w:r>
    <w:r>
      <w:rPr>
        <w:rFonts w:ascii="微軟正黑體" w:eastAsia="微軟正黑體" w:hAnsi="微軟正黑體" w:cs="微軟正黑體"/>
        <w:sz w:val="28"/>
      </w:rPr>
      <w:t>會</w:t>
    </w:r>
    <w:r>
      <w:rPr>
        <w:rFonts w:ascii="微軟正黑體" w:eastAsia="微軟正黑體" w:hAnsi="微軟正黑體" w:cs="微軟正黑體"/>
        <w:sz w:val="28"/>
      </w:rPr>
      <w:tab/>
    </w:r>
    <w:r>
      <w:rPr>
        <w:rFonts w:ascii="微軟正黑體" w:eastAsia="微軟正黑體" w:hAnsi="微軟正黑體" w:cs="微軟正黑體"/>
      </w:rPr>
      <w:t>苗栗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BD4"/>
    <w:multiLevelType w:val="hybridMultilevel"/>
    <w:tmpl w:val="E06AE8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91D295D"/>
    <w:multiLevelType w:val="hybridMultilevel"/>
    <w:tmpl w:val="35742488"/>
    <w:lvl w:ilvl="0" w:tplc="E45090B8">
      <w:start w:val="8"/>
      <w:numFmt w:val="decimalZero"/>
      <w:lvlText w:val="%1"/>
      <w:lvlJc w:val="left"/>
      <w:pPr>
        <w:ind w:left="3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D0FF54">
      <w:start w:val="1"/>
      <w:numFmt w:val="lowerLetter"/>
      <w:lvlText w:val="%2"/>
      <w:lvlJc w:val="left"/>
      <w:pPr>
        <w:ind w:left="15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E4668">
      <w:start w:val="1"/>
      <w:numFmt w:val="lowerRoman"/>
      <w:lvlText w:val="%3"/>
      <w:lvlJc w:val="left"/>
      <w:pPr>
        <w:ind w:left="22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6CD3FC">
      <w:start w:val="1"/>
      <w:numFmt w:val="decimal"/>
      <w:lvlText w:val="%4"/>
      <w:lvlJc w:val="left"/>
      <w:pPr>
        <w:ind w:left="29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E5306">
      <w:start w:val="1"/>
      <w:numFmt w:val="lowerLetter"/>
      <w:lvlText w:val="%5"/>
      <w:lvlJc w:val="left"/>
      <w:pPr>
        <w:ind w:left="36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48C70">
      <w:start w:val="1"/>
      <w:numFmt w:val="lowerRoman"/>
      <w:lvlText w:val="%6"/>
      <w:lvlJc w:val="left"/>
      <w:pPr>
        <w:ind w:left="439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6105C">
      <w:start w:val="1"/>
      <w:numFmt w:val="decimal"/>
      <w:lvlText w:val="%7"/>
      <w:lvlJc w:val="left"/>
      <w:pPr>
        <w:ind w:left="51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FEA67A">
      <w:start w:val="1"/>
      <w:numFmt w:val="lowerLetter"/>
      <w:lvlText w:val="%8"/>
      <w:lvlJc w:val="left"/>
      <w:pPr>
        <w:ind w:left="58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49B84">
      <w:start w:val="1"/>
      <w:numFmt w:val="lowerRoman"/>
      <w:lvlText w:val="%9"/>
      <w:lvlJc w:val="left"/>
      <w:pPr>
        <w:ind w:left="65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7B1D7F"/>
    <w:multiLevelType w:val="hybridMultilevel"/>
    <w:tmpl w:val="3DFC6A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D07CB8"/>
    <w:multiLevelType w:val="hybridMultilevel"/>
    <w:tmpl w:val="DFF69B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EF4580"/>
    <w:multiLevelType w:val="hybridMultilevel"/>
    <w:tmpl w:val="FFCAAB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F8424E"/>
    <w:multiLevelType w:val="hybridMultilevel"/>
    <w:tmpl w:val="B568C386"/>
    <w:lvl w:ilvl="0" w:tplc="81D89EE0">
      <w:start w:val="16"/>
      <w:numFmt w:val="decimal"/>
      <w:lvlText w:val="%1"/>
      <w:lvlJc w:val="left"/>
      <w:pPr>
        <w:ind w:left="3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E6464">
      <w:start w:val="1"/>
      <w:numFmt w:val="lowerLetter"/>
      <w:lvlText w:val="%2"/>
      <w:lvlJc w:val="left"/>
      <w:pPr>
        <w:ind w:left="15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8C73A">
      <w:start w:val="1"/>
      <w:numFmt w:val="lowerRoman"/>
      <w:lvlText w:val="%3"/>
      <w:lvlJc w:val="left"/>
      <w:pPr>
        <w:ind w:left="22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08776A">
      <w:start w:val="1"/>
      <w:numFmt w:val="decimal"/>
      <w:lvlText w:val="%4"/>
      <w:lvlJc w:val="left"/>
      <w:pPr>
        <w:ind w:left="294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497F2">
      <w:start w:val="1"/>
      <w:numFmt w:val="lowerLetter"/>
      <w:lvlText w:val="%5"/>
      <w:lvlJc w:val="left"/>
      <w:pPr>
        <w:ind w:left="36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C8378">
      <w:start w:val="1"/>
      <w:numFmt w:val="lowerRoman"/>
      <w:lvlText w:val="%6"/>
      <w:lvlJc w:val="left"/>
      <w:pPr>
        <w:ind w:left="43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0979C">
      <w:start w:val="1"/>
      <w:numFmt w:val="decimal"/>
      <w:lvlText w:val="%7"/>
      <w:lvlJc w:val="left"/>
      <w:pPr>
        <w:ind w:left="51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CD4FE">
      <w:start w:val="1"/>
      <w:numFmt w:val="lowerLetter"/>
      <w:lvlText w:val="%8"/>
      <w:lvlJc w:val="left"/>
      <w:pPr>
        <w:ind w:left="58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8DBF0">
      <w:start w:val="1"/>
      <w:numFmt w:val="lowerRoman"/>
      <w:lvlText w:val="%9"/>
      <w:lvlJc w:val="left"/>
      <w:pPr>
        <w:ind w:left="654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A62D54"/>
    <w:multiLevelType w:val="hybridMultilevel"/>
    <w:tmpl w:val="509257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EF4829"/>
    <w:multiLevelType w:val="hybridMultilevel"/>
    <w:tmpl w:val="166A30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837FF1"/>
    <w:multiLevelType w:val="hybridMultilevel"/>
    <w:tmpl w:val="047ECC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E26BAF"/>
    <w:multiLevelType w:val="hybridMultilevel"/>
    <w:tmpl w:val="E8C0B6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B113CD7"/>
    <w:multiLevelType w:val="hybridMultilevel"/>
    <w:tmpl w:val="A8041C50"/>
    <w:lvl w:ilvl="0" w:tplc="8D266B36">
      <w:start w:val="13"/>
      <w:numFmt w:val="decimal"/>
      <w:lvlText w:val="%1"/>
      <w:lvlJc w:val="left"/>
      <w:pPr>
        <w:ind w:left="5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0D06E">
      <w:start w:val="1"/>
      <w:numFmt w:val="lowerLetter"/>
      <w:lvlText w:val="%2"/>
      <w:lvlJc w:val="left"/>
      <w:pPr>
        <w:ind w:left="15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62DFC">
      <w:start w:val="1"/>
      <w:numFmt w:val="lowerRoman"/>
      <w:lvlText w:val="%3"/>
      <w:lvlJc w:val="left"/>
      <w:pPr>
        <w:ind w:left="22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6D3C8">
      <w:start w:val="1"/>
      <w:numFmt w:val="decimal"/>
      <w:lvlText w:val="%4"/>
      <w:lvlJc w:val="left"/>
      <w:pPr>
        <w:ind w:left="29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4B1C0">
      <w:start w:val="1"/>
      <w:numFmt w:val="lowerLetter"/>
      <w:lvlText w:val="%5"/>
      <w:lvlJc w:val="left"/>
      <w:pPr>
        <w:ind w:left="36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CC1BE">
      <w:start w:val="1"/>
      <w:numFmt w:val="lowerRoman"/>
      <w:lvlText w:val="%6"/>
      <w:lvlJc w:val="left"/>
      <w:pPr>
        <w:ind w:left="43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EF718">
      <w:start w:val="1"/>
      <w:numFmt w:val="decimal"/>
      <w:lvlText w:val="%7"/>
      <w:lvlJc w:val="left"/>
      <w:pPr>
        <w:ind w:left="51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8CA30">
      <w:start w:val="1"/>
      <w:numFmt w:val="lowerLetter"/>
      <w:lvlText w:val="%8"/>
      <w:lvlJc w:val="left"/>
      <w:pPr>
        <w:ind w:left="58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A3BBE">
      <w:start w:val="1"/>
      <w:numFmt w:val="lowerRoman"/>
      <w:lvlText w:val="%9"/>
      <w:lvlJc w:val="left"/>
      <w:pPr>
        <w:ind w:left="65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16576E"/>
    <w:multiLevelType w:val="hybridMultilevel"/>
    <w:tmpl w:val="D580154A"/>
    <w:lvl w:ilvl="0" w:tplc="137031F8">
      <w:start w:val="9"/>
      <w:numFmt w:val="decimalZero"/>
      <w:lvlText w:val="%1"/>
      <w:lvlJc w:val="left"/>
      <w:pPr>
        <w:ind w:left="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04252">
      <w:start w:val="1"/>
      <w:numFmt w:val="lowerLetter"/>
      <w:lvlText w:val="%2"/>
      <w:lvlJc w:val="left"/>
      <w:pPr>
        <w:ind w:left="1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AAC45C">
      <w:start w:val="1"/>
      <w:numFmt w:val="lowerRoman"/>
      <w:lvlText w:val="%3"/>
      <w:lvlJc w:val="left"/>
      <w:pPr>
        <w:ind w:left="2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583058">
      <w:start w:val="1"/>
      <w:numFmt w:val="decimal"/>
      <w:lvlText w:val="%4"/>
      <w:lvlJc w:val="left"/>
      <w:pPr>
        <w:ind w:left="2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6FC8E">
      <w:start w:val="1"/>
      <w:numFmt w:val="lowerLetter"/>
      <w:lvlText w:val="%5"/>
      <w:lvlJc w:val="left"/>
      <w:pPr>
        <w:ind w:left="3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CDB80">
      <w:start w:val="1"/>
      <w:numFmt w:val="lowerRoman"/>
      <w:lvlText w:val="%6"/>
      <w:lvlJc w:val="left"/>
      <w:pPr>
        <w:ind w:left="4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0CC37A">
      <w:start w:val="1"/>
      <w:numFmt w:val="decimal"/>
      <w:lvlText w:val="%7"/>
      <w:lvlJc w:val="left"/>
      <w:pPr>
        <w:ind w:left="5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E6A0D6">
      <w:start w:val="1"/>
      <w:numFmt w:val="lowerLetter"/>
      <w:lvlText w:val="%8"/>
      <w:lvlJc w:val="left"/>
      <w:pPr>
        <w:ind w:left="58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1E3F3E">
      <w:start w:val="1"/>
      <w:numFmt w:val="lowerRoman"/>
      <w:lvlText w:val="%9"/>
      <w:lvlJc w:val="left"/>
      <w:pPr>
        <w:ind w:left="6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DC78BE"/>
    <w:multiLevelType w:val="hybridMultilevel"/>
    <w:tmpl w:val="A784E8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090263"/>
    <w:multiLevelType w:val="hybridMultilevel"/>
    <w:tmpl w:val="A1CC99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892E56"/>
    <w:multiLevelType w:val="hybridMultilevel"/>
    <w:tmpl w:val="84E60A02"/>
    <w:lvl w:ilvl="0" w:tplc="5F001D94">
      <w:start w:val="15"/>
      <w:numFmt w:val="decimal"/>
      <w:lvlText w:val="%1"/>
      <w:lvlJc w:val="left"/>
      <w:pPr>
        <w:ind w:left="3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ABF16">
      <w:start w:val="1"/>
      <w:numFmt w:val="lowerLetter"/>
      <w:lvlText w:val="%2"/>
      <w:lvlJc w:val="left"/>
      <w:pPr>
        <w:ind w:left="15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0677A">
      <w:start w:val="1"/>
      <w:numFmt w:val="lowerRoman"/>
      <w:lvlText w:val="%3"/>
      <w:lvlJc w:val="left"/>
      <w:pPr>
        <w:ind w:left="22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2E79A">
      <w:start w:val="1"/>
      <w:numFmt w:val="decimal"/>
      <w:lvlText w:val="%4"/>
      <w:lvlJc w:val="left"/>
      <w:pPr>
        <w:ind w:left="29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EB5FA">
      <w:start w:val="1"/>
      <w:numFmt w:val="lowerLetter"/>
      <w:lvlText w:val="%5"/>
      <w:lvlJc w:val="left"/>
      <w:pPr>
        <w:ind w:left="36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2136E">
      <w:start w:val="1"/>
      <w:numFmt w:val="lowerRoman"/>
      <w:lvlText w:val="%6"/>
      <w:lvlJc w:val="left"/>
      <w:pPr>
        <w:ind w:left="43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6D5D6">
      <w:start w:val="1"/>
      <w:numFmt w:val="decimal"/>
      <w:lvlText w:val="%7"/>
      <w:lvlJc w:val="left"/>
      <w:pPr>
        <w:ind w:left="51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0E548">
      <w:start w:val="1"/>
      <w:numFmt w:val="lowerLetter"/>
      <w:lvlText w:val="%8"/>
      <w:lvlJc w:val="left"/>
      <w:pPr>
        <w:ind w:left="58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87B4C">
      <w:start w:val="1"/>
      <w:numFmt w:val="lowerRoman"/>
      <w:lvlText w:val="%9"/>
      <w:lvlJc w:val="left"/>
      <w:pPr>
        <w:ind w:left="65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E1433"/>
    <w:multiLevelType w:val="hybridMultilevel"/>
    <w:tmpl w:val="4F5ABC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DEE24CF"/>
    <w:multiLevelType w:val="hybridMultilevel"/>
    <w:tmpl w:val="B31CDC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DA1374"/>
    <w:multiLevelType w:val="hybridMultilevel"/>
    <w:tmpl w:val="065649FC"/>
    <w:lvl w:ilvl="0" w:tplc="C480D470">
      <w:start w:val="12"/>
      <w:numFmt w:val="decimal"/>
      <w:lvlText w:val="%1"/>
      <w:lvlJc w:val="left"/>
      <w:pPr>
        <w:ind w:left="3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847AC2">
      <w:start w:val="1"/>
      <w:numFmt w:val="lowerLetter"/>
      <w:lvlText w:val="%2"/>
      <w:lvlJc w:val="left"/>
      <w:pPr>
        <w:ind w:left="15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2CD858">
      <w:start w:val="1"/>
      <w:numFmt w:val="lowerRoman"/>
      <w:lvlText w:val="%3"/>
      <w:lvlJc w:val="left"/>
      <w:pPr>
        <w:ind w:left="22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AE7150">
      <w:start w:val="1"/>
      <w:numFmt w:val="decimal"/>
      <w:lvlText w:val="%4"/>
      <w:lvlJc w:val="left"/>
      <w:pPr>
        <w:ind w:left="29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1E2BF6">
      <w:start w:val="1"/>
      <w:numFmt w:val="lowerLetter"/>
      <w:lvlText w:val="%5"/>
      <w:lvlJc w:val="left"/>
      <w:pPr>
        <w:ind w:left="36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EE5D9A">
      <w:start w:val="1"/>
      <w:numFmt w:val="lowerRoman"/>
      <w:lvlText w:val="%6"/>
      <w:lvlJc w:val="left"/>
      <w:pPr>
        <w:ind w:left="44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62BAC2">
      <w:start w:val="1"/>
      <w:numFmt w:val="decimal"/>
      <w:lvlText w:val="%7"/>
      <w:lvlJc w:val="left"/>
      <w:pPr>
        <w:ind w:left="51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F6137C">
      <w:start w:val="1"/>
      <w:numFmt w:val="lowerLetter"/>
      <w:lvlText w:val="%8"/>
      <w:lvlJc w:val="left"/>
      <w:pPr>
        <w:ind w:left="58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34AE5A">
      <w:start w:val="1"/>
      <w:numFmt w:val="lowerRoman"/>
      <w:lvlText w:val="%9"/>
      <w:lvlJc w:val="left"/>
      <w:pPr>
        <w:ind w:left="65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1781">
    <w:abstractNumId w:val="1"/>
  </w:num>
  <w:num w:numId="2" w16cid:durableId="1392460146">
    <w:abstractNumId w:val="11"/>
  </w:num>
  <w:num w:numId="3" w16cid:durableId="147748935">
    <w:abstractNumId w:val="17"/>
  </w:num>
  <w:num w:numId="4" w16cid:durableId="1783378935">
    <w:abstractNumId w:val="10"/>
  </w:num>
  <w:num w:numId="5" w16cid:durableId="1264803657">
    <w:abstractNumId w:val="14"/>
  </w:num>
  <w:num w:numId="6" w16cid:durableId="1592816593">
    <w:abstractNumId w:val="5"/>
  </w:num>
  <w:num w:numId="7" w16cid:durableId="2077707487">
    <w:abstractNumId w:val="3"/>
  </w:num>
  <w:num w:numId="8" w16cid:durableId="1326784738">
    <w:abstractNumId w:val="2"/>
  </w:num>
  <w:num w:numId="9" w16cid:durableId="607932367">
    <w:abstractNumId w:val="13"/>
  </w:num>
  <w:num w:numId="10" w16cid:durableId="1383019865">
    <w:abstractNumId w:val="15"/>
  </w:num>
  <w:num w:numId="11" w16cid:durableId="1524976884">
    <w:abstractNumId w:val="16"/>
  </w:num>
  <w:num w:numId="12" w16cid:durableId="1442459560">
    <w:abstractNumId w:val="6"/>
  </w:num>
  <w:num w:numId="13" w16cid:durableId="1407914835">
    <w:abstractNumId w:val="4"/>
  </w:num>
  <w:num w:numId="14" w16cid:durableId="556209200">
    <w:abstractNumId w:val="8"/>
  </w:num>
  <w:num w:numId="15" w16cid:durableId="1174222897">
    <w:abstractNumId w:val="0"/>
  </w:num>
  <w:num w:numId="16" w16cid:durableId="617103146">
    <w:abstractNumId w:val="12"/>
  </w:num>
  <w:num w:numId="17" w16cid:durableId="1265334948">
    <w:abstractNumId w:val="9"/>
  </w:num>
  <w:num w:numId="18" w16cid:durableId="1969314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73"/>
    <w:rsid w:val="00033A79"/>
    <w:rsid w:val="00120501"/>
    <w:rsid w:val="00212558"/>
    <w:rsid w:val="0022655F"/>
    <w:rsid w:val="00371473"/>
    <w:rsid w:val="006B700F"/>
    <w:rsid w:val="00757AF9"/>
    <w:rsid w:val="0082519E"/>
    <w:rsid w:val="00A251B3"/>
    <w:rsid w:val="00A8322A"/>
    <w:rsid w:val="00B27BE4"/>
    <w:rsid w:val="00CD48D0"/>
    <w:rsid w:val="00CE5C02"/>
    <w:rsid w:val="00D349BD"/>
    <w:rsid w:val="00EC5FF0"/>
    <w:rsid w:val="00EE7218"/>
    <w:rsid w:val="00FD439A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C425"/>
  <w15:chartTrackingRefBased/>
  <w15:docId w15:val="{1347A5E3-A1D4-46C5-8033-12C92C8F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47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47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47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47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47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47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714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71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7147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71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7147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7147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7147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7147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714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1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7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71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71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4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714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147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714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er"/>
    <w:basedOn w:val="a"/>
    <w:link w:val="af"/>
    <w:uiPriority w:val="99"/>
    <w:unhideWhenUsed/>
    <w:rsid w:val="00371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714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李翊岐</dc:creator>
  <cp:keywords/>
  <dc:description/>
  <cp:lastModifiedBy>李翊岐</cp:lastModifiedBy>
  <cp:revision>6</cp:revision>
  <dcterms:created xsi:type="dcterms:W3CDTF">2024-04-10T01:59:00Z</dcterms:created>
  <dcterms:modified xsi:type="dcterms:W3CDTF">2024-08-05T01:25:00Z</dcterms:modified>
</cp:coreProperties>
</file>